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D9DD7" w14:textId="77777777" w:rsidR="0076049E" w:rsidRDefault="00C9703C">
      <w:pPr>
        <w:tabs>
          <w:tab w:val="left" w:pos="5070"/>
          <w:tab w:val="left" w:pos="5366"/>
          <w:tab w:val="left" w:pos="6771"/>
          <w:tab w:val="left" w:pos="7363"/>
        </w:tabs>
        <w:ind w:firstLine="5103"/>
        <w:jc w:val="both"/>
        <w:rPr>
          <w:szCs w:val="24"/>
          <w:lang w:eastAsia="lt-LT"/>
        </w:rPr>
      </w:pPr>
      <w:r>
        <w:rPr>
          <w:szCs w:val="24"/>
          <w:lang w:eastAsia="lt-LT"/>
        </w:rPr>
        <w:t>PATVIRTINTA</w:t>
      </w:r>
    </w:p>
    <w:p w14:paraId="534D2B81" w14:textId="77777777" w:rsidR="0076049E" w:rsidRDefault="00C9703C">
      <w:pPr>
        <w:tabs>
          <w:tab w:val="left" w:pos="5070"/>
          <w:tab w:val="left" w:pos="5366"/>
          <w:tab w:val="left" w:pos="6771"/>
          <w:tab w:val="left" w:pos="7363"/>
        </w:tabs>
        <w:ind w:left="5103"/>
        <w:jc w:val="both"/>
        <w:rPr>
          <w:szCs w:val="24"/>
          <w:lang w:eastAsia="lt-LT"/>
        </w:rPr>
      </w:pPr>
      <w:r>
        <w:rPr>
          <w:szCs w:val="24"/>
          <w:lang w:eastAsia="lt-LT"/>
        </w:rPr>
        <w:t>Ignalinos rajono savivaldybės tarybos</w:t>
      </w:r>
    </w:p>
    <w:p w14:paraId="528ACB01" w14:textId="77777777" w:rsidR="0076049E" w:rsidRDefault="00C9703C">
      <w:pPr>
        <w:tabs>
          <w:tab w:val="left" w:pos="5070"/>
          <w:tab w:val="left" w:pos="5366"/>
          <w:tab w:val="left" w:pos="6771"/>
          <w:tab w:val="left" w:pos="7363"/>
        </w:tabs>
        <w:ind w:left="5103"/>
        <w:jc w:val="both"/>
        <w:rPr>
          <w:szCs w:val="24"/>
          <w:lang w:eastAsia="lt-LT"/>
        </w:rPr>
      </w:pPr>
      <w:r>
        <w:rPr>
          <w:szCs w:val="24"/>
          <w:lang w:eastAsia="lt-LT"/>
        </w:rPr>
        <w:t>2021 m.</w:t>
      </w:r>
      <w:r w:rsidR="00221573">
        <w:rPr>
          <w:szCs w:val="24"/>
          <w:lang w:eastAsia="lt-LT"/>
        </w:rPr>
        <w:t xml:space="preserve"> lapkričio 25 d. </w:t>
      </w:r>
      <w:r>
        <w:rPr>
          <w:szCs w:val="24"/>
          <w:lang w:eastAsia="lt-LT"/>
        </w:rPr>
        <w:t xml:space="preserve">sprendimu Nr. </w:t>
      </w:r>
      <w:r w:rsidR="00221573">
        <w:rPr>
          <w:szCs w:val="24"/>
          <w:lang w:eastAsia="lt-LT"/>
        </w:rPr>
        <w:t>T-186</w:t>
      </w:r>
    </w:p>
    <w:p w14:paraId="319AC8B8" w14:textId="77777777" w:rsidR="0076049E" w:rsidRDefault="0076049E">
      <w:pPr>
        <w:jc w:val="center"/>
        <w:rPr>
          <w:b/>
          <w:bCs/>
          <w:caps/>
        </w:rPr>
      </w:pPr>
    </w:p>
    <w:p w14:paraId="1A130F24" w14:textId="77777777" w:rsidR="0076049E" w:rsidRDefault="00C9703C">
      <w:pPr>
        <w:jc w:val="center"/>
        <w:rPr>
          <w:b/>
          <w:bCs/>
          <w:caps/>
        </w:rPr>
      </w:pPr>
      <w:r>
        <w:rPr>
          <w:b/>
          <w:bCs/>
          <w:caps/>
        </w:rPr>
        <w:t>IGNALINOS KRAŠTO METŲ mokytojO VARDO SUTEIKIMO IR PREMIJOS SKYRIMO NUOSTATAI</w:t>
      </w:r>
    </w:p>
    <w:p w14:paraId="683898D0" w14:textId="77777777" w:rsidR="0076049E" w:rsidRDefault="0076049E">
      <w:pPr>
        <w:jc w:val="center"/>
        <w:rPr>
          <w:b/>
          <w:bCs/>
          <w:caps/>
        </w:rPr>
      </w:pPr>
    </w:p>
    <w:p w14:paraId="5E4B615E" w14:textId="77777777" w:rsidR="0076049E" w:rsidRDefault="00C9703C">
      <w:pPr>
        <w:jc w:val="center"/>
        <w:rPr>
          <w:b/>
          <w:bCs/>
          <w:caps/>
          <w:szCs w:val="18"/>
        </w:rPr>
      </w:pPr>
      <w:r>
        <w:rPr>
          <w:b/>
          <w:bCs/>
          <w:caps/>
          <w:szCs w:val="18"/>
        </w:rPr>
        <w:t xml:space="preserve">I SKYRIUS </w:t>
      </w:r>
    </w:p>
    <w:p w14:paraId="0CE32C04" w14:textId="77777777" w:rsidR="0076049E" w:rsidRDefault="00C9703C">
      <w:pPr>
        <w:jc w:val="center"/>
        <w:rPr>
          <w:caps/>
          <w:szCs w:val="18"/>
        </w:rPr>
      </w:pPr>
      <w:r>
        <w:rPr>
          <w:b/>
          <w:bCs/>
          <w:caps/>
          <w:szCs w:val="18"/>
        </w:rPr>
        <w:t>BENDROSIOS NUOSTATOS</w:t>
      </w:r>
    </w:p>
    <w:p w14:paraId="021C5944" w14:textId="77777777" w:rsidR="0076049E" w:rsidRDefault="0076049E">
      <w:pPr>
        <w:ind w:firstLine="993"/>
        <w:jc w:val="both"/>
        <w:rPr>
          <w:szCs w:val="18"/>
        </w:rPr>
      </w:pPr>
    </w:p>
    <w:p w14:paraId="149947F1" w14:textId="77777777" w:rsidR="0076049E" w:rsidRDefault="00C9703C">
      <w:pPr>
        <w:ind w:firstLine="1134"/>
        <w:jc w:val="both"/>
        <w:rPr>
          <w:szCs w:val="18"/>
        </w:rPr>
      </w:pPr>
      <w:r>
        <w:rPr>
          <w:szCs w:val="18"/>
        </w:rPr>
        <w:t xml:space="preserve">1. Ignalinos krašto metų mokytojo vardo suteikimo ir premijos skyrimo nuostatai (toliau – nuostatai) reglamentuoja Ignalinos rajono savivaldybės švietimo įstaigose dirbančių </w:t>
      </w:r>
      <w:r w:rsidR="003C6072" w:rsidRPr="00221573">
        <w:rPr>
          <w:szCs w:val="18"/>
        </w:rPr>
        <w:t>mokytojų</w:t>
      </w:r>
      <w:r w:rsidR="003C6072">
        <w:rPr>
          <w:szCs w:val="18"/>
        </w:rPr>
        <w:t xml:space="preserve"> </w:t>
      </w:r>
      <w:r>
        <w:rPr>
          <w:szCs w:val="18"/>
        </w:rPr>
        <w:t xml:space="preserve">skatinimo tvarką, kandidatūrų teikimą, atrankos kriterijus, premijų skyrimą. </w:t>
      </w:r>
    </w:p>
    <w:p w14:paraId="5769B1E8" w14:textId="77777777" w:rsidR="0076049E" w:rsidRDefault="00C9703C">
      <w:pPr>
        <w:ind w:firstLine="1134"/>
        <w:jc w:val="both"/>
      </w:pPr>
      <w:r>
        <w:rPr>
          <w:szCs w:val="18"/>
        </w:rPr>
        <w:t xml:space="preserve">2. Nuostatų tikslas – paskatinti per pastaruosius </w:t>
      </w:r>
      <w:r w:rsidR="00C8488A">
        <w:rPr>
          <w:szCs w:val="18"/>
        </w:rPr>
        <w:t>penkeri</w:t>
      </w:r>
      <w:r>
        <w:rPr>
          <w:szCs w:val="18"/>
        </w:rPr>
        <w:t>us metus geriausių veiklos rezultatų pasiekusius rajono mokytojus, įvertinti jų veiklos nuopelnus ir motyvuoti tolesn</w:t>
      </w:r>
      <w:r w:rsidR="00C53210">
        <w:rPr>
          <w:szCs w:val="18"/>
        </w:rPr>
        <w:t>ėms</w:t>
      </w:r>
      <w:r>
        <w:rPr>
          <w:szCs w:val="18"/>
        </w:rPr>
        <w:t xml:space="preserve"> kūrybin</w:t>
      </w:r>
      <w:r w:rsidR="00C53210">
        <w:rPr>
          <w:szCs w:val="18"/>
        </w:rPr>
        <w:t>ėms</w:t>
      </w:r>
      <w:r>
        <w:rPr>
          <w:szCs w:val="18"/>
        </w:rPr>
        <w:t xml:space="preserve"> iniciatyv</w:t>
      </w:r>
      <w:r w:rsidR="00C53210">
        <w:rPr>
          <w:szCs w:val="18"/>
        </w:rPr>
        <w:t>oms</w:t>
      </w:r>
      <w:r>
        <w:rPr>
          <w:szCs w:val="18"/>
        </w:rPr>
        <w:t>, suteikiant Ignalinos krašto metų mokytojo vardą ir skiriant premiją.</w:t>
      </w:r>
    </w:p>
    <w:p w14:paraId="0CDAFB75" w14:textId="77777777" w:rsidR="0076049E" w:rsidRDefault="00C9703C">
      <w:pPr>
        <w:ind w:firstLine="1134"/>
        <w:jc w:val="both"/>
        <w:rPr>
          <w:szCs w:val="18"/>
        </w:rPr>
      </w:pPr>
      <w:r>
        <w:rPr>
          <w:szCs w:val="18"/>
        </w:rPr>
        <w:t xml:space="preserve">3. Ignalinos krašto metų mokytojo vardas suteikiamas ir premija skiriama Ignalinos rajono savivaldybės tarybai pavaldžių švietimo įstaigų mokytojams, dirbantiems pagal formaliojo ir neformaliojo švietimo programas, ir švietimo pagalbos specialistams (toliau – mokytojas) už pastarųjų </w:t>
      </w:r>
      <w:r w:rsidR="00C8488A">
        <w:rPr>
          <w:szCs w:val="18"/>
        </w:rPr>
        <w:t>penkerių</w:t>
      </w:r>
      <w:r>
        <w:rPr>
          <w:szCs w:val="18"/>
        </w:rPr>
        <w:t xml:space="preserve"> metų praktinės veiklos nuopelnus profesinėje veikloje: mokinių pasiekimus, veiklą ir darbus švietimo srityje, indėlį į Ignalinos krašto kultūros, bendražmogiškųjų ir pilietinių vertybių ugdymą. </w:t>
      </w:r>
    </w:p>
    <w:p w14:paraId="47ED79BE" w14:textId="77777777" w:rsidR="0076049E" w:rsidRDefault="00C9703C">
      <w:pPr>
        <w:ind w:firstLine="1134"/>
        <w:jc w:val="both"/>
        <w:rPr>
          <w:szCs w:val="18"/>
        </w:rPr>
      </w:pPr>
      <w:r>
        <w:rPr>
          <w:szCs w:val="18"/>
        </w:rPr>
        <w:t>4. Pre</w:t>
      </w:r>
      <w:r w:rsidR="00C8488A">
        <w:rPr>
          <w:szCs w:val="18"/>
        </w:rPr>
        <w:t>mijos dydis – 5</w:t>
      </w:r>
      <w:r>
        <w:rPr>
          <w:szCs w:val="18"/>
        </w:rPr>
        <w:t xml:space="preserve">00 Eur. </w:t>
      </w:r>
      <w:r w:rsidRPr="00C9703C">
        <w:rPr>
          <w:szCs w:val="18"/>
        </w:rPr>
        <w:t xml:space="preserve">Premijų skaičius – </w:t>
      </w:r>
      <w:r w:rsidR="00FC117E">
        <w:rPr>
          <w:szCs w:val="18"/>
        </w:rPr>
        <w:t xml:space="preserve"> </w:t>
      </w:r>
      <w:r w:rsidR="00C8488A">
        <w:rPr>
          <w:szCs w:val="18"/>
        </w:rPr>
        <w:t>dvi premijos</w:t>
      </w:r>
      <w:r w:rsidR="00FC117E">
        <w:rPr>
          <w:szCs w:val="18"/>
        </w:rPr>
        <w:t xml:space="preserve"> </w:t>
      </w:r>
      <w:r w:rsidRPr="00C0591B">
        <w:rPr>
          <w:szCs w:val="18"/>
        </w:rPr>
        <w:t>per metus.</w:t>
      </w:r>
      <w:r w:rsidR="00A55A21">
        <w:rPr>
          <w:szCs w:val="18"/>
        </w:rPr>
        <w:t xml:space="preserve"> </w:t>
      </w:r>
      <w:r w:rsidR="002B442F" w:rsidRPr="00221573">
        <w:rPr>
          <w:szCs w:val="18"/>
        </w:rPr>
        <w:t>Viena premija skiriama mokytojams, dirbantiems pagal formaliojo švietimo programas, kita – dirbantiems pagal neformaliojo švietimo programas.</w:t>
      </w:r>
    </w:p>
    <w:p w14:paraId="7C643760" w14:textId="77777777" w:rsidR="0076049E" w:rsidRDefault="00C9703C">
      <w:pPr>
        <w:ind w:firstLine="1134"/>
        <w:jc w:val="both"/>
        <w:rPr>
          <w:szCs w:val="18"/>
        </w:rPr>
      </w:pPr>
      <w:r>
        <w:rPr>
          <w:szCs w:val="18"/>
        </w:rPr>
        <w:t>5. Premij</w:t>
      </w:r>
      <w:r w:rsidR="00C8488A">
        <w:rPr>
          <w:szCs w:val="18"/>
        </w:rPr>
        <w:t>os</w:t>
      </w:r>
      <w:r>
        <w:rPr>
          <w:szCs w:val="18"/>
        </w:rPr>
        <w:t xml:space="preserve"> skiriam</w:t>
      </w:r>
      <w:r w:rsidR="00C8488A">
        <w:rPr>
          <w:szCs w:val="18"/>
        </w:rPr>
        <w:t>os</w:t>
      </w:r>
      <w:r>
        <w:rPr>
          <w:szCs w:val="18"/>
        </w:rPr>
        <w:t xml:space="preserve"> iš Ignalinos rajono savivaldybės biudžeto lėšų.</w:t>
      </w:r>
    </w:p>
    <w:p w14:paraId="2BAD5769" w14:textId="77777777" w:rsidR="0076049E" w:rsidRDefault="0076049E">
      <w:pPr>
        <w:ind w:firstLine="993"/>
        <w:jc w:val="both"/>
        <w:rPr>
          <w:szCs w:val="18"/>
        </w:rPr>
      </w:pPr>
    </w:p>
    <w:p w14:paraId="33FF2299" w14:textId="77777777" w:rsidR="0076049E" w:rsidRDefault="00C9703C">
      <w:pPr>
        <w:jc w:val="center"/>
        <w:rPr>
          <w:b/>
          <w:bCs/>
          <w:caps/>
          <w:szCs w:val="18"/>
        </w:rPr>
      </w:pPr>
      <w:r>
        <w:rPr>
          <w:b/>
          <w:bCs/>
          <w:caps/>
          <w:szCs w:val="18"/>
        </w:rPr>
        <w:t xml:space="preserve">II SKYRIUS </w:t>
      </w:r>
    </w:p>
    <w:p w14:paraId="5DDF1E0C" w14:textId="77777777" w:rsidR="0076049E" w:rsidRDefault="00C9703C">
      <w:pPr>
        <w:jc w:val="center"/>
        <w:rPr>
          <w:b/>
          <w:bCs/>
          <w:caps/>
          <w:szCs w:val="18"/>
        </w:rPr>
      </w:pPr>
      <w:r>
        <w:rPr>
          <w:b/>
          <w:bCs/>
          <w:caps/>
          <w:szCs w:val="18"/>
        </w:rPr>
        <w:t>KANDIDATŲ ATRANKOS KRITERIJAI</w:t>
      </w:r>
    </w:p>
    <w:p w14:paraId="5390A3BA" w14:textId="77777777" w:rsidR="0076049E" w:rsidRDefault="0076049E">
      <w:pPr>
        <w:ind w:firstLine="993"/>
        <w:jc w:val="both"/>
        <w:rPr>
          <w:szCs w:val="18"/>
        </w:rPr>
      </w:pPr>
    </w:p>
    <w:p w14:paraId="6EE5E997" w14:textId="77777777" w:rsidR="0076049E" w:rsidRDefault="00C9703C">
      <w:pPr>
        <w:ind w:firstLine="1134"/>
        <w:jc w:val="both"/>
        <w:rPr>
          <w:szCs w:val="18"/>
        </w:rPr>
      </w:pPr>
      <w:r>
        <w:rPr>
          <w:szCs w:val="18"/>
        </w:rPr>
        <w:t>6. Kandidatams taikomi atrankos kriterijai:</w:t>
      </w:r>
    </w:p>
    <w:p w14:paraId="053F2997" w14:textId="77777777" w:rsidR="0076049E" w:rsidRDefault="00C9703C">
      <w:pPr>
        <w:ind w:firstLine="1134"/>
        <w:jc w:val="both"/>
        <w:rPr>
          <w:szCs w:val="18"/>
        </w:rPr>
      </w:pPr>
      <w:r>
        <w:rPr>
          <w:szCs w:val="18"/>
        </w:rPr>
        <w:t>6.1. Meistriškumas ugdomojoje veikloje: mokytojo pamokos ir popamokinės veiklos organizavimo veiksmingumas, jo ugdomų mokinių pasiekimai ir pažanga (egzaminų, olimpiadų, konkursų, parodų, varžybų ir kiti sėkmingo mokymosi rezultatai).</w:t>
      </w:r>
    </w:p>
    <w:p w14:paraId="632B3057" w14:textId="77777777" w:rsidR="0076049E" w:rsidRDefault="00C9703C">
      <w:pPr>
        <w:ind w:firstLine="1134"/>
        <w:jc w:val="both"/>
        <w:rPr>
          <w:szCs w:val="18"/>
        </w:rPr>
      </w:pPr>
      <w:r>
        <w:rPr>
          <w:szCs w:val="18"/>
        </w:rPr>
        <w:t>6.2. Vertingi, inovatyvūs mokytojo metodiniai darbai (ugdymo programos</w:t>
      </w:r>
      <w:r w:rsidR="00ED160F">
        <w:rPr>
          <w:szCs w:val="18"/>
        </w:rPr>
        <w:t>,</w:t>
      </w:r>
      <w:r>
        <w:rPr>
          <w:szCs w:val="18"/>
        </w:rPr>
        <w:t xml:space="preserve"> mokymo priemonės</w:t>
      </w:r>
      <w:r w:rsidR="00ED160F">
        <w:rPr>
          <w:szCs w:val="18"/>
        </w:rPr>
        <w:t>,</w:t>
      </w:r>
      <w:r>
        <w:rPr>
          <w:szCs w:val="18"/>
        </w:rPr>
        <w:t xml:space="preserve"> inovatyvios ugdymo aplinkos</w:t>
      </w:r>
      <w:r w:rsidR="00ED160F">
        <w:rPr>
          <w:szCs w:val="18"/>
        </w:rPr>
        <w:t>,</w:t>
      </w:r>
      <w:r>
        <w:rPr>
          <w:szCs w:val="18"/>
        </w:rPr>
        <w:t xml:space="preserve"> individualios mokinio pažangos vertinimo instrumentai ir kt.)</w:t>
      </w:r>
      <w:r w:rsidR="00ED160F">
        <w:rPr>
          <w:szCs w:val="18"/>
        </w:rPr>
        <w:t>,</w:t>
      </w:r>
      <w:r>
        <w:rPr>
          <w:szCs w:val="18"/>
        </w:rPr>
        <w:t xml:space="preserve"> dalyvavimas rajoniniuose, nacionaliniuose ir tarptautiniuose projektuose</w:t>
      </w:r>
      <w:r w:rsidR="00ED160F">
        <w:rPr>
          <w:szCs w:val="18"/>
        </w:rPr>
        <w:t>,</w:t>
      </w:r>
      <w:r>
        <w:rPr>
          <w:szCs w:val="18"/>
        </w:rPr>
        <w:t xml:space="preserve"> autentiškos patirties sklaida už mokyklos ribų ir kt.</w:t>
      </w:r>
    </w:p>
    <w:p w14:paraId="0AEA5313" w14:textId="77777777" w:rsidR="0076049E" w:rsidRDefault="00C9703C">
      <w:pPr>
        <w:ind w:firstLine="1134"/>
        <w:jc w:val="both"/>
        <w:rPr>
          <w:b/>
          <w:bCs/>
          <w:szCs w:val="18"/>
        </w:rPr>
      </w:pPr>
      <w:r>
        <w:rPr>
          <w:szCs w:val="18"/>
        </w:rPr>
        <w:t>6.3. Aktyvus, veiksmingas ir kūrybiškas darbas švietimo įstaigoje, efektyvus bendradarbiavimas su mokyklos bendruomene.</w:t>
      </w:r>
    </w:p>
    <w:p w14:paraId="5A81AEBB" w14:textId="77777777" w:rsidR="0076049E" w:rsidRDefault="00C9703C">
      <w:pPr>
        <w:ind w:firstLine="1134"/>
        <w:jc w:val="both"/>
        <w:rPr>
          <w:szCs w:val="18"/>
        </w:rPr>
      </w:pPr>
      <w:r>
        <w:rPr>
          <w:szCs w:val="18"/>
        </w:rPr>
        <w:t>6.4. Pilietiškumo, tautinio sąmoningumo, kitų bendražmogiškųjų vertybių diegimas kuriant atvirą mokyklą, užtikrinant mokiniams lygias galimybes ir socialiai teisingas ugdymosi sąlygas.</w:t>
      </w:r>
    </w:p>
    <w:p w14:paraId="3C1929EE" w14:textId="77777777" w:rsidR="0076049E" w:rsidRDefault="00C9703C">
      <w:pPr>
        <w:ind w:firstLine="1134"/>
        <w:jc w:val="both"/>
        <w:rPr>
          <w:szCs w:val="18"/>
        </w:rPr>
      </w:pPr>
      <w:r>
        <w:rPr>
          <w:szCs w:val="18"/>
        </w:rPr>
        <w:t>6.5.</w:t>
      </w:r>
      <w:r>
        <w:rPr>
          <w:b/>
          <w:bCs/>
          <w:szCs w:val="18"/>
        </w:rPr>
        <w:t xml:space="preserve"> </w:t>
      </w:r>
      <w:r>
        <w:rPr>
          <w:bCs/>
          <w:szCs w:val="18"/>
        </w:rPr>
        <w:t>A</w:t>
      </w:r>
      <w:r>
        <w:rPr>
          <w:szCs w:val="18"/>
        </w:rPr>
        <w:t>ktyvus dalyvavimas rajono, šalies pedagoginėje ir visuomeninėje, eksperimentinėje ir mokslo tiriamojoje veikloje (draugijų veikla, asociacijos, ekspertų komisijos, konferencijos, konsultacijos, straipsniai leidiniuose, internete ar periodinėje spaudoje ir kt.).</w:t>
      </w:r>
    </w:p>
    <w:p w14:paraId="2C6A5BD0" w14:textId="77777777" w:rsidR="0076049E" w:rsidRDefault="0076049E">
      <w:pPr>
        <w:ind w:firstLine="993"/>
        <w:jc w:val="both"/>
        <w:rPr>
          <w:szCs w:val="18"/>
        </w:rPr>
      </w:pPr>
    </w:p>
    <w:p w14:paraId="075117ED" w14:textId="77777777" w:rsidR="0076049E" w:rsidRDefault="00C9703C">
      <w:pPr>
        <w:jc w:val="center"/>
        <w:rPr>
          <w:b/>
          <w:bCs/>
          <w:caps/>
          <w:szCs w:val="18"/>
        </w:rPr>
      </w:pPr>
      <w:r>
        <w:rPr>
          <w:b/>
          <w:bCs/>
          <w:caps/>
          <w:szCs w:val="18"/>
        </w:rPr>
        <w:t xml:space="preserve">III SKYRIUS </w:t>
      </w:r>
    </w:p>
    <w:p w14:paraId="4D0F9F03" w14:textId="77777777" w:rsidR="0076049E" w:rsidRDefault="00C9703C">
      <w:pPr>
        <w:jc w:val="center"/>
        <w:rPr>
          <w:b/>
          <w:bCs/>
          <w:caps/>
          <w:szCs w:val="18"/>
        </w:rPr>
      </w:pPr>
      <w:r>
        <w:rPr>
          <w:b/>
          <w:bCs/>
          <w:caps/>
          <w:szCs w:val="18"/>
        </w:rPr>
        <w:t>KANDIDATŪRŲ ATRANKA</w:t>
      </w:r>
    </w:p>
    <w:p w14:paraId="6B540D9B" w14:textId="77777777" w:rsidR="0076049E" w:rsidRDefault="0076049E">
      <w:pPr>
        <w:ind w:firstLine="993"/>
        <w:jc w:val="both"/>
        <w:rPr>
          <w:szCs w:val="18"/>
        </w:rPr>
      </w:pPr>
    </w:p>
    <w:p w14:paraId="129AD325" w14:textId="77777777" w:rsidR="0076049E" w:rsidRDefault="00C9703C">
      <w:pPr>
        <w:ind w:firstLine="1134"/>
        <w:jc w:val="both"/>
        <w:rPr>
          <w:bCs/>
          <w:szCs w:val="18"/>
        </w:rPr>
      </w:pPr>
      <w:r>
        <w:rPr>
          <w:szCs w:val="18"/>
        </w:rPr>
        <w:t>7. Kandidatūras gali teikti švietimo įstaigų vadovai,</w:t>
      </w:r>
      <w:r>
        <w:rPr>
          <w:rStyle w:val="Puslapionumeris"/>
        </w:rPr>
        <w:t xml:space="preserve"> įstaigos savivaldos institucijos, savivaldybės administracija, švietimo įstaigos socialiniai partneriai, mokinių tėvai, įvertinę </w:t>
      </w:r>
      <w:r w:rsidR="003C6072" w:rsidRPr="00221573">
        <w:rPr>
          <w:rStyle w:val="Puslapionumeris"/>
        </w:rPr>
        <w:t>mokytojo</w:t>
      </w:r>
      <w:r w:rsidR="003C6072">
        <w:rPr>
          <w:rStyle w:val="Puslapionumeris"/>
        </w:rPr>
        <w:t xml:space="preserve"> </w:t>
      </w:r>
      <w:r>
        <w:rPr>
          <w:rStyle w:val="Puslapionumeris"/>
        </w:rPr>
        <w:lastRenderedPageBreak/>
        <w:t xml:space="preserve">veiklą per pastaruosius </w:t>
      </w:r>
      <w:r w:rsidR="00C8488A">
        <w:rPr>
          <w:rStyle w:val="Puslapionumeris"/>
        </w:rPr>
        <w:t>penkeri</w:t>
      </w:r>
      <w:r>
        <w:rPr>
          <w:rStyle w:val="Puslapionumeris"/>
        </w:rPr>
        <w:t>us metus, užpildydami nustatytos formos rekomendaciją (1 priedas) ir pateikdami kandidato sutikimą dėl asmens duomenų tvarkymo (2 priedas).</w:t>
      </w:r>
      <w:r>
        <w:rPr>
          <w:szCs w:val="18"/>
        </w:rPr>
        <w:t xml:space="preserve"> Kandidatūros (dokumentai) teikiamos Ignalinos rajono savivaldybės administracijai. Teikime nurodomas mokytojo vardas, pavardė, mokomasis dalykas, mokytojo nuopelnai, už kuriuos galėtų būti paskirta premija, pateikiamos nuopelnus patvirtinančių dokumentų kopijos</w:t>
      </w:r>
      <w:r>
        <w:rPr>
          <w:bCs/>
          <w:szCs w:val="18"/>
        </w:rPr>
        <w:t>.</w:t>
      </w:r>
      <w:r>
        <w:rPr>
          <w:b/>
          <w:bCs/>
          <w:szCs w:val="18"/>
        </w:rPr>
        <w:t xml:space="preserve"> </w:t>
      </w:r>
      <w:r>
        <w:rPr>
          <w:bCs/>
          <w:szCs w:val="18"/>
        </w:rPr>
        <w:t>Kandidatūros teikiamos kiekvienais metais nuo rugpjūčio 15 d.  iki rugsėjo 15 d.</w:t>
      </w:r>
    </w:p>
    <w:p w14:paraId="58A2F234" w14:textId="7FC10116" w:rsidR="0076049E" w:rsidRDefault="00C9703C">
      <w:pPr>
        <w:ind w:firstLine="1134"/>
        <w:jc w:val="both"/>
      </w:pPr>
      <w:r>
        <w:rPr>
          <w:szCs w:val="18"/>
        </w:rPr>
        <w:t xml:space="preserve">8. </w:t>
      </w:r>
      <w:r w:rsidR="009A7CAC">
        <w:rPr>
          <w:bCs/>
        </w:rPr>
        <w:t xml:space="preserve">Savivaldybės meras </w:t>
      </w:r>
      <w:bookmarkStart w:id="0" w:name="_Hlk138678781"/>
      <w:r w:rsidR="009A7CAC">
        <w:rPr>
          <w:bCs/>
        </w:rPr>
        <w:t>sudaro Ignalinos krašto metų mokytojo premijos skyrimo atrankos komisiją ir patvirtina šios komisijos darbo reglamentą</w:t>
      </w:r>
      <w:bookmarkEnd w:id="0"/>
      <w:r w:rsidR="009A7CAC">
        <w:rPr>
          <w:bCs/>
        </w:rPr>
        <w:t>. Kiekvienas komisijos narys privalo pasirašyti Nešališkumo deklaraciją (3 priedas</w:t>
      </w:r>
      <w:r w:rsidR="00047D01">
        <w:t>).</w:t>
      </w:r>
    </w:p>
    <w:p w14:paraId="0ACBD31A" w14:textId="7EE29166" w:rsidR="009A7CAC" w:rsidRDefault="009A7CAC">
      <w:pPr>
        <w:ind w:firstLine="1134"/>
        <w:jc w:val="both"/>
        <w:rPr>
          <w:i/>
          <w:sz w:val="16"/>
          <w:szCs w:val="18"/>
        </w:rPr>
      </w:pPr>
      <w:r w:rsidRPr="009A7CAC">
        <w:rPr>
          <w:i/>
          <w:sz w:val="16"/>
          <w:szCs w:val="18"/>
        </w:rPr>
        <w:t xml:space="preserve">2023 m. liepos 20 d. Ignalinos rajono savivaldybės tarybos sprendimo </w:t>
      </w:r>
      <w:bookmarkStart w:id="1" w:name="n_1"/>
      <w:r w:rsidR="00A10AAF" w:rsidRPr="00A10AAF">
        <w:rPr>
          <w:i/>
          <w:sz w:val="16"/>
          <w:szCs w:val="18"/>
        </w:rPr>
        <w:t xml:space="preserve">Nr. T-138 </w:t>
      </w:r>
      <w:bookmarkEnd w:id="1"/>
      <w:r w:rsidRPr="009A7CAC">
        <w:rPr>
          <w:i/>
          <w:sz w:val="16"/>
          <w:szCs w:val="18"/>
        </w:rPr>
        <w:t>redakcija</w:t>
      </w:r>
    </w:p>
    <w:p w14:paraId="1D7F655A" w14:textId="77777777" w:rsidR="009A7CAC" w:rsidRPr="009A7CAC" w:rsidRDefault="009A7CAC">
      <w:pPr>
        <w:ind w:firstLine="1134"/>
        <w:jc w:val="both"/>
        <w:rPr>
          <w:i/>
          <w:sz w:val="16"/>
          <w:szCs w:val="18"/>
        </w:rPr>
      </w:pPr>
    </w:p>
    <w:p w14:paraId="7E32A4D4" w14:textId="77777777" w:rsidR="0076049E" w:rsidRDefault="00C9703C">
      <w:pPr>
        <w:tabs>
          <w:tab w:val="left" w:pos="993"/>
          <w:tab w:val="left" w:pos="1134"/>
        </w:tabs>
        <w:ind w:firstLine="1134"/>
        <w:jc w:val="both"/>
        <w:rPr>
          <w:rStyle w:val="Puslapionumeris"/>
        </w:rPr>
      </w:pPr>
      <w:r>
        <w:rPr>
          <w:rStyle w:val="Puslapionumeris"/>
        </w:rPr>
        <w:t xml:space="preserve">9. Komisija bendru sutarimu kasmet atrenka </w:t>
      </w:r>
      <w:r w:rsidR="00C8488A">
        <w:rPr>
          <w:rStyle w:val="Puslapionumeris"/>
        </w:rPr>
        <w:t>dvi kandidatūras</w:t>
      </w:r>
      <w:r>
        <w:rPr>
          <w:rStyle w:val="Puslapionumeris"/>
        </w:rPr>
        <w:t>. Premiją gaunan</w:t>
      </w:r>
      <w:r w:rsidR="00C8488A">
        <w:rPr>
          <w:rStyle w:val="Puslapionumeris"/>
        </w:rPr>
        <w:t>tiems</w:t>
      </w:r>
      <w:r>
        <w:rPr>
          <w:rStyle w:val="Puslapionumeris"/>
        </w:rPr>
        <w:t xml:space="preserve"> mokytoj</w:t>
      </w:r>
      <w:r w:rsidR="00C8488A">
        <w:rPr>
          <w:rStyle w:val="Puslapionumeris"/>
        </w:rPr>
        <w:t>ams</w:t>
      </w:r>
      <w:r>
        <w:rPr>
          <w:rStyle w:val="Puslapionumeris"/>
        </w:rPr>
        <w:t xml:space="preserve"> suteikiamas Ignalinos krašto metų mokytojo vardas, ji</w:t>
      </w:r>
      <w:r w:rsidR="00C8488A">
        <w:rPr>
          <w:rStyle w:val="Puslapionumeris"/>
        </w:rPr>
        <w:t>e</w:t>
      </w:r>
      <w:r>
        <w:rPr>
          <w:rStyle w:val="Puslapionumeris"/>
        </w:rPr>
        <w:t xml:space="preserve"> apdovanojam</w:t>
      </w:r>
      <w:r w:rsidR="00C53210">
        <w:rPr>
          <w:rStyle w:val="Puslapionumeris"/>
        </w:rPr>
        <w:t>i</w:t>
      </w:r>
      <w:r>
        <w:rPr>
          <w:rStyle w:val="Puslapionumeris"/>
        </w:rPr>
        <w:t xml:space="preserve"> Ignalinos rajono savivaldybės padėkos rašt</w:t>
      </w:r>
      <w:r w:rsidR="00C8488A">
        <w:rPr>
          <w:rStyle w:val="Puslapionumeris"/>
        </w:rPr>
        <w:t>ais</w:t>
      </w:r>
      <w:r>
        <w:rPr>
          <w:rStyle w:val="Puslapionumeris"/>
        </w:rPr>
        <w:t>.</w:t>
      </w:r>
      <w:r>
        <w:rPr>
          <w:rStyle w:val="Puslapionumeris"/>
          <w:color w:val="000000"/>
        </w:rPr>
        <w:t xml:space="preserve"> </w:t>
      </w:r>
    </w:p>
    <w:p w14:paraId="77EA6774" w14:textId="77777777" w:rsidR="0076049E" w:rsidRDefault="00C9703C">
      <w:pPr>
        <w:tabs>
          <w:tab w:val="left" w:pos="993"/>
          <w:tab w:val="left" w:pos="1134"/>
        </w:tabs>
        <w:ind w:firstLine="1134"/>
        <w:jc w:val="both"/>
        <w:rPr>
          <w:rStyle w:val="Puslapionumeris"/>
        </w:rPr>
      </w:pPr>
      <w:r>
        <w:rPr>
          <w:rStyle w:val="Puslapionumeris"/>
        </w:rPr>
        <w:t>10. Savivaldybės padėkos rašta</w:t>
      </w:r>
      <w:r w:rsidR="00C8488A">
        <w:rPr>
          <w:rStyle w:val="Puslapionumeris"/>
        </w:rPr>
        <w:t>i</w:t>
      </w:r>
      <w:r>
        <w:rPr>
          <w:rStyle w:val="Puslapionumeris"/>
        </w:rPr>
        <w:t xml:space="preserve"> ir premij</w:t>
      </w:r>
      <w:r w:rsidR="00C8488A">
        <w:rPr>
          <w:rStyle w:val="Puslapionumeris"/>
        </w:rPr>
        <w:t>os</w:t>
      </w:r>
      <w:r>
        <w:rPr>
          <w:rStyle w:val="Puslapionumeris"/>
        </w:rPr>
        <w:t xml:space="preserve"> atrinkt</w:t>
      </w:r>
      <w:r w:rsidR="00C8488A">
        <w:rPr>
          <w:rStyle w:val="Puslapionumeris"/>
        </w:rPr>
        <w:t>ie</w:t>
      </w:r>
      <w:r>
        <w:rPr>
          <w:rStyle w:val="Puslapionumeris"/>
        </w:rPr>
        <w:t>m</w:t>
      </w:r>
      <w:r w:rsidR="00C8488A">
        <w:rPr>
          <w:rStyle w:val="Puslapionumeris"/>
        </w:rPr>
        <w:t>s</w:t>
      </w:r>
      <w:r>
        <w:rPr>
          <w:rStyle w:val="Puslapionumeris"/>
        </w:rPr>
        <w:t xml:space="preserve"> kandidat</w:t>
      </w:r>
      <w:r w:rsidR="00C8488A">
        <w:rPr>
          <w:rStyle w:val="Puslapionumeris"/>
        </w:rPr>
        <w:t>ams</w:t>
      </w:r>
      <w:r>
        <w:rPr>
          <w:rStyle w:val="Puslapionumeris"/>
        </w:rPr>
        <w:t xml:space="preserve"> teikiam</w:t>
      </w:r>
      <w:r w:rsidR="00C8488A">
        <w:rPr>
          <w:rStyle w:val="Puslapionumeris"/>
        </w:rPr>
        <w:t>i</w:t>
      </w:r>
      <w:r>
        <w:rPr>
          <w:rStyle w:val="Puslapionumeris"/>
        </w:rPr>
        <w:t xml:space="preserve"> Tarptautinės mokytojų dienos proga. </w:t>
      </w:r>
    </w:p>
    <w:p w14:paraId="768FB284" w14:textId="44A09C86" w:rsidR="0076049E" w:rsidRDefault="00C9703C">
      <w:pPr>
        <w:tabs>
          <w:tab w:val="left" w:pos="993"/>
        </w:tabs>
        <w:ind w:firstLine="1134"/>
        <w:jc w:val="both"/>
        <w:rPr>
          <w:rStyle w:val="Puslapionumeris"/>
          <w:color w:val="000000"/>
        </w:rPr>
      </w:pPr>
      <w:r>
        <w:rPr>
          <w:szCs w:val="18"/>
        </w:rPr>
        <w:t>11.</w:t>
      </w:r>
      <w:r>
        <w:t xml:space="preserve"> </w:t>
      </w:r>
      <w:r w:rsidR="009A7CAC">
        <w:rPr>
          <w:bCs/>
        </w:rPr>
        <w:t>Atsižvelgdamas į komisijos pateiktą siūlymą, premijas potvarkiu skiria savivaldybės meras</w:t>
      </w:r>
      <w:r>
        <w:rPr>
          <w:rStyle w:val="Puslapionumeris"/>
          <w:color w:val="000000"/>
        </w:rPr>
        <w:t>.</w:t>
      </w:r>
    </w:p>
    <w:p w14:paraId="34396B05" w14:textId="3A85FAC3" w:rsidR="009A7CAC" w:rsidRDefault="009A7CAC">
      <w:pPr>
        <w:tabs>
          <w:tab w:val="left" w:pos="993"/>
        </w:tabs>
        <w:ind w:firstLine="1134"/>
        <w:jc w:val="both"/>
        <w:rPr>
          <w:i/>
          <w:sz w:val="16"/>
          <w:szCs w:val="18"/>
        </w:rPr>
      </w:pPr>
      <w:r w:rsidRPr="009A7CAC">
        <w:rPr>
          <w:i/>
          <w:sz w:val="16"/>
          <w:szCs w:val="18"/>
        </w:rPr>
        <w:t xml:space="preserve">2023 m. liepos 20 d. Ignalinos rajono savivaldybės tarybos sprendimo </w:t>
      </w:r>
      <w:bookmarkStart w:id="2" w:name="n_2"/>
      <w:r w:rsidR="00A10AAF" w:rsidRPr="00A10AAF">
        <w:rPr>
          <w:i/>
          <w:sz w:val="16"/>
          <w:szCs w:val="18"/>
        </w:rPr>
        <w:t xml:space="preserve">Nr. T-138 </w:t>
      </w:r>
      <w:bookmarkEnd w:id="2"/>
      <w:r w:rsidRPr="009A7CAC">
        <w:rPr>
          <w:i/>
          <w:sz w:val="16"/>
          <w:szCs w:val="18"/>
        </w:rPr>
        <w:t>redakcija</w:t>
      </w:r>
    </w:p>
    <w:p w14:paraId="6919C9D6" w14:textId="77777777" w:rsidR="009A7CAC" w:rsidRPr="009A7CAC" w:rsidRDefault="009A7CAC">
      <w:pPr>
        <w:tabs>
          <w:tab w:val="left" w:pos="993"/>
        </w:tabs>
        <w:ind w:firstLine="1134"/>
        <w:jc w:val="both"/>
        <w:rPr>
          <w:i/>
          <w:sz w:val="16"/>
          <w:szCs w:val="18"/>
        </w:rPr>
      </w:pPr>
    </w:p>
    <w:p w14:paraId="01C06905" w14:textId="77777777" w:rsidR="0076049E" w:rsidRDefault="0076049E">
      <w:pPr>
        <w:ind w:firstLine="993"/>
        <w:jc w:val="both"/>
        <w:rPr>
          <w:szCs w:val="18"/>
        </w:rPr>
      </w:pPr>
    </w:p>
    <w:p w14:paraId="4D898A0E" w14:textId="77777777" w:rsidR="0076049E" w:rsidRDefault="00C9703C">
      <w:pPr>
        <w:jc w:val="center"/>
        <w:rPr>
          <w:b/>
          <w:bCs/>
          <w:szCs w:val="18"/>
        </w:rPr>
      </w:pPr>
      <w:r>
        <w:rPr>
          <w:b/>
          <w:bCs/>
          <w:szCs w:val="18"/>
        </w:rPr>
        <w:t xml:space="preserve">IV SKYRIUS </w:t>
      </w:r>
    </w:p>
    <w:p w14:paraId="30821F7E" w14:textId="77777777" w:rsidR="0076049E" w:rsidRDefault="00C9703C">
      <w:pPr>
        <w:pStyle w:val="Pagrindinistekstas2"/>
        <w:spacing w:after="0" w:line="240" w:lineRule="auto"/>
        <w:jc w:val="center"/>
        <w:rPr>
          <w:rStyle w:val="Puslapionumeris"/>
          <w:b/>
          <w:lang w:val="lt-LT"/>
        </w:rPr>
      </w:pPr>
      <w:r>
        <w:rPr>
          <w:rStyle w:val="Puslapionumeris"/>
          <w:b/>
          <w:lang w:val="lt-LT"/>
        </w:rPr>
        <w:t>BAIGIAMOSIOS NUOSTATOS</w:t>
      </w:r>
    </w:p>
    <w:p w14:paraId="0AFEFE8B" w14:textId="77777777" w:rsidR="0076049E" w:rsidRDefault="0076049E">
      <w:pPr>
        <w:pStyle w:val="Pagrindinistekstas2"/>
        <w:spacing w:after="0" w:line="240" w:lineRule="auto"/>
        <w:jc w:val="center"/>
        <w:rPr>
          <w:rStyle w:val="Puslapionumeris"/>
          <w:b/>
          <w:lang w:val="lt-LT"/>
        </w:rPr>
      </w:pPr>
    </w:p>
    <w:p w14:paraId="7377BED5" w14:textId="77777777" w:rsidR="0076049E" w:rsidRDefault="00C9703C">
      <w:pPr>
        <w:ind w:firstLine="1134"/>
        <w:jc w:val="both"/>
      </w:pPr>
      <w:r>
        <w:rPr>
          <w:szCs w:val="18"/>
        </w:rPr>
        <w:t xml:space="preserve">12. Ignalinos krašto metų mokytojo vardas </w:t>
      </w:r>
      <w:r w:rsidR="00FC117E">
        <w:t xml:space="preserve">gali būti </w:t>
      </w:r>
      <w:r>
        <w:rPr>
          <w:szCs w:val="18"/>
        </w:rPr>
        <w:t>suteikiamas  ir p</w:t>
      </w:r>
      <w:r>
        <w:t>remija tam pačiam mokytojui skiriam</w:t>
      </w:r>
      <w:r w:rsidR="00FC117E">
        <w:t>a</w:t>
      </w:r>
      <w:r>
        <w:t xml:space="preserve"> ne anksčiau kaip po 5 metų.</w:t>
      </w:r>
    </w:p>
    <w:p w14:paraId="53E0F540" w14:textId="77777777" w:rsidR="0076049E" w:rsidRDefault="00C9703C">
      <w:pPr>
        <w:ind w:firstLine="1134"/>
        <w:jc w:val="both"/>
        <w:rPr>
          <w:szCs w:val="18"/>
        </w:rPr>
      </w:pPr>
      <w:r>
        <w:t xml:space="preserve">13. </w:t>
      </w:r>
      <w:r>
        <w:rPr>
          <w:szCs w:val="18"/>
        </w:rPr>
        <w:t>Vard</w:t>
      </w:r>
      <w:r w:rsidR="00FC117E">
        <w:rPr>
          <w:szCs w:val="18"/>
        </w:rPr>
        <w:t>as</w:t>
      </w:r>
      <w:r>
        <w:rPr>
          <w:szCs w:val="18"/>
        </w:rPr>
        <w:t xml:space="preserve"> suteiki</w:t>
      </w:r>
      <w:r w:rsidR="00FC117E">
        <w:rPr>
          <w:szCs w:val="18"/>
        </w:rPr>
        <w:t>a</w:t>
      </w:r>
      <w:r>
        <w:rPr>
          <w:szCs w:val="18"/>
        </w:rPr>
        <w:t>mas ir premija skiriam</w:t>
      </w:r>
      <w:r w:rsidR="00FC117E">
        <w:rPr>
          <w:szCs w:val="18"/>
        </w:rPr>
        <w:t>a</w:t>
      </w:r>
      <w:r>
        <w:rPr>
          <w:szCs w:val="18"/>
        </w:rPr>
        <w:t xml:space="preserve"> neatsižvelgiant į kitas </w:t>
      </w:r>
      <w:r w:rsidR="003C6072" w:rsidRPr="00221573">
        <w:rPr>
          <w:szCs w:val="18"/>
        </w:rPr>
        <w:t>mokytojui</w:t>
      </w:r>
      <w:r>
        <w:rPr>
          <w:szCs w:val="18"/>
        </w:rPr>
        <w:t xml:space="preserve"> skirtas skatinimo priemones.</w:t>
      </w:r>
    </w:p>
    <w:p w14:paraId="782D8C76" w14:textId="77777777" w:rsidR="0076049E" w:rsidRDefault="00C9703C">
      <w:pPr>
        <w:ind w:firstLine="1134"/>
        <w:jc w:val="both"/>
        <w:rPr>
          <w:szCs w:val="18"/>
        </w:rPr>
      </w:pPr>
      <w:r>
        <w:rPr>
          <w:szCs w:val="18"/>
        </w:rPr>
        <w:t>14. Šie nuostatai keičiami arba pripažįstami netekusi</w:t>
      </w:r>
      <w:r w:rsidR="004E4123">
        <w:rPr>
          <w:szCs w:val="18"/>
        </w:rPr>
        <w:t>ais</w:t>
      </w:r>
      <w:r>
        <w:rPr>
          <w:szCs w:val="18"/>
        </w:rPr>
        <w:t xml:space="preserve"> galios Ignalinos rajono savivaldybės tarybos sprendimu.</w:t>
      </w:r>
    </w:p>
    <w:p w14:paraId="06728082" w14:textId="77777777" w:rsidR="0076049E" w:rsidRDefault="00C9703C">
      <w:pPr>
        <w:jc w:val="center"/>
        <w:rPr>
          <w:szCs w:val="12"/>
        </w:rPr>
        <w:sectPr w:rsidR="0076049E" w:rsidSect="00221573">
          <w:pgSz w:w="11906" w:h="16838"/>
          <w:pgMar w:top="1134" w:right="567" w:bottom="1134" w:left="1701" w:header="0" w:footer="0" w:gutter="0"/>
          <w:pgNumType w:start="1"/>
          <w:cols w:space="1296"/>
          <w:formProt w:val="0"/>
          <w:docGrid w:linePitch="100"/>
        </w:sectPr>
      </w:pPr>
      <w:r>
        <w:rPr>
          <w:szCs w:val="12"/>
        </w:rPr>
        <w:t>______________</w:t>
      </w:r>
    </w:p>
    <w:p w14:paraId="71B8B598" w14:textId="77777777" w:rsidR="004E4123" w:rsidRDefault="00C9703C" w:rsidP="004E4123">
      <w:pPr>
        <w:tabs>
          <w:tab w:val="left" w:pos="1304"/>
          <w:tab w:val="left" w:pos="1457"/>
          <w:tab w:val="left" w:pos="1604"/>
          <w:tab w:val="left" w:pos="1757"/>
        </w:tabs>
        <w:ind w:left="5670"/>
        <w:jc w:val="both"/>
        <w:rPr>
          <w:szCs w:val="18"/>
        </w:rPr>
      </w:pPr>
      <w:r>
        <w:rPr>
          <w:szCs w:val="18"/>
        </w:rPr>
        <w:lastRenderedPageBreak/>
        <w:t xml:space="preserve">Ignalinos krašto metų mokytojo vardo suteikimo ir premijos skyrimo nuostatų </w:t>
      </w:r>
    </w:p>
    <w:p w14:paraId="561B752A" w14:textId="77777777" w:rsidR="0076049E" w:rsidRDefault="00C9703C" w:rsidP="004E4123">
      <w:pPr>
        <w:tabs>
          <w:tab w:val="left" w:pos="1304"/>
          <w:tab w:val="left" w:pos="1457"/>
          <w:tab w:val="left" w:pos="1604"/>
          <w:tab w:val="left" w:pos="1757"/>
        </w:tabs>
        <w:ind w:left="5670"/>
        <w:jc w:val="both"/>
      </w:pPr>
      <w:r>
        <w:t>1 priedas</w:t>
      </w:r>
    </w:p>
    <w:p w14:paraId="766AAA4A" w14:textId="77777777" w:rsidR="0076049E" w:rsidRDefault="0076049E">
      <w:pPr>
        <w:tabs>
          <w:tab w:val="left" w:pos="1304"/>
          <w:tab w:val="left" w:pos="1457"/>
          <w:tab w:val="left" w:pos="1604"/>
          <w:tab w:val="left" w:pos="1757"/>
        </w:tabs>
        <w:ind w:firstLine="720"/>
        <w:jc w:val="both"/>
      </w:pPr>
    </w:p>
    <w:p w14:paraId="7513D782" w14:textId="77777777" w:rsidR="0076049E" w:rsidRDefault="00C9703C">
      <w:pPr>
        <w:jc w:val="center"/>
      </w:pPr>
      <w:r>
        <w:t>________________________________________________________________________________</w:t>
      </w:r>
    </w:p>
    <w:p w14:paraId="153F9588" w14:textId="77777777" w:rsidR="0076049E" w:rsidRDefault="00C9703C">
      <w:pPr>
        <w:jc w:val="center"/>
        <w:rPr>
          <w:b/>
          <w:bCs/>
        </w:rPr>
      </w:pPr>
      <w:r>
        <w:t>Švietimo įstaigos pavadinimas</w:t>
      </w:r>
    </w:p>
    <w:p w14:paraId="43584D42" w14:textId="77777777" w:rsidR="0076049E" w:rsidRDefault="0076049E">
      <w:pPr>
        <w:jc w:val="center"/>
        <w:rPr>
          <w:b/>
          <w:bCs/>
        </w:rPr>
      </w:pPr>
    </w:p>
    <w:p w14:paraId="2D98C86D" w14:textId="77777777" w:rsidR="0076049E" w:rsidRDefault="00C9703C">
      <w:pPr>
        <w:jc w:val="center"/>
        <w:rPr>
          <w:b/>
          <w:bCs/>
        </w:rPr>
      </w:pPr>
      <w:r>
        <w:rPr>
          <w:b/>
          <w:bCs/>
        </w:rPr>
        <w:t xml:space="preserve">REKOMENDACIJA IGNALINOS KRAŠTO METŲ MOKYTOJO VARDUI </w:t>
      </w:r>
      <w:r w:rsidR="001E2B22">
        <w:rPr>
          <w:b/>
          <w:bCs/>
        </w:rPr>
        <w:t xml:space="preserve">SUTEIKTI </w:t>
      </w:r>
      <w:r>
        <w:rPr>
          <w:b/>
          <w:bCs/>
        </w:rPr>
        <w:t>IR PREMIJAI GAUTI</w:t>
      </w:r>
    </w:p>
    <w:p w14:paraId="594DC334" w14:textId="77777777" w:rsidR="0076049E" w:rsidRDefault="0076049E">
      <w:pPr>
        <w:ind w:firstLine="312"/>
        <w:jc w:val="both"/>
      </w:pPr>
    </w:p>
    <w:p w14:paraId="17469848" w14:textId="77777777" w:rsidR="0076049E" w:rsidRDefault="00C9703C">
      <w:pPr>
        <w:jc w:val="center"/>
        <w:rPr>
          <w:bCs/>
        </w:rPr>
      </w:pPr>
      <w:r>
        <w:rPr>
          <w:bCs/>
        </w:rPr>
        <w:t>20    m.                        d.</w:t>
      </w:r>
    </w:p>
    <w:p w14:paraId="0A4CB556" w14:textId="77777777" w:rsidR="0076049E" w:rsidRDefault="0076049E">
      <w:pPr>
        <w:jc w:val="center"/>
        <w:rPr>
          <w:b/>
          <w:bCs/>
        </w:rPr>
      </w:pPr>
    </w:p>
    <w:p w14:paraId="3BD55A0B" w14:textId="77777777" w:rsidR="0076049E" w:rsidRDefault="0076049E">
      <w:pPr>
        <w:jc w:val="center"/>
        <w:rPr>
          <w:b/>
          <w:bCs/>
        </w:rPr>
      </w:pPr>
    </w:p>
    <w:p w14:paraId="02EC1B83" w14:textId="77777777" w:rsidR="0076049E" w:rsidRDefault="0076049E">
      <w:pPr>
        <w:ind w:firstLine="312"/>
        <w:jc w:val="both"/>
      </w:pPr>
    </w:p>
    <w:p w14:paraId="36E816F4" w14:textId="77777777" w:rsidR="0076049E" w:rsidRDefault="00C9703C" w:rsidP="001E2B22">
      <w:pPr>
        <w:ind w:firstLine="1134"/>
        <w:jc w:val="both"/>
      </w:pPr>
      <w:r>
        <w:t>Vardas, pavardė _________________________________________________________</w:t>
      </w:r>
      <w:r>
        <w:br/>
      </w:r>
    </w:p>
    <w:p w14:paraId="00C5687C" w14:textId="77777777" w:rsidR="0076049E" w:rsidRDefault="00C9703C" w:rsidP="001E2B22">
      <w:pPr>
        <w:ind w:firstLine="1134"/>
        <w:jc w:val="both"/>
      </w:pPr>
      <w:r>
        <w:t>Darbovietė, pareigos______________________________________________________</w:t>
      </w:r>
    </w:p>
    <w:p w14:paraId="30461F5C" w14:textId="77777777" w:rsidR="0076049E" w:rsidRDefault="00C9703C">
      <w:pPr>
        <w:ind w:left="342" w:hanging="30"/>
      </w:pPr>
      <w:r>
        <w:t>_____________________________________________________________________________</w:t>
      </w:r>
    </w:p>
    <w:p w14:paraId="0D2DDCC0" w14:textId="77777777" w:rsidR="0076049E" w:rsidRDefault="00C9703C">
      <w:pPr>
        <w:ind w:left="342" w:hanging="30"/>
      </w:pPr>
      <w:r>
        <w:t>_____________________________________________________________________________</w:t>
      </w:r>
    </w:p>
    <w:p w14:paraId="337A65F0" w14:textId="77777777" w:rsidR="0076049E" w:rsidRDefault="0076049E">
      <w:pPr>
        <w:ind w:left="342" w:hanging="30"/>
      </w:pPr>
    </w:p>
    <w:p w14:paraId="79A58283" w14:textId="77777777" w:rsidR="0076049E" w:rsidRDefault="001E2B22" w:rsidP="001E2B22">
      <w:pPr>
        <w:ind w:left="342" w:firstLine="792"/>
      </w:pPr>
      <w:r>
        <w:t>Gi</w:t>
      </w:r>
      <w:r w:rsidR="00C9703C">
        <w:t xml:space="preserve">mimo data ir vieta </w:t>
      </w:r>
      <w:r>
        <w:t>__</w:t>
      </w:r>
      <w:r w:rsidR="00C9703C">
        <w:t>___________________________________________________</w:t>
      </w:r>
    </w:p>
    <w:p w14:paraId="5D8CC75F" w14:textId="77777777" w:rsidR="0076049E" w:rsidRDefault="00C9703C">
      <w:pPr>
        <w:ind w:left="342" w:hanging="30"/>
      </w:pPr>
      <w:r>
        <w:t>_____________________________________________________________________________</w:t>
      </w:r>
    </w:p>
    <w:p w14:paraId="7CC97FC5" w14:textId="77777777" w:rsidR="0076049E" w:rsidRDefault="00C9703C">
      <w:pPr>
        <w:ind w:left="342" w:hanging="30"/>
      </w:pPr>
      <w:r>
        <w:t>_____________________________________________________________________________</w:t>
      </w:r>
    </w:p>
    <w:p w14:paraId="593796DC" w14:textId="77777777" w:rsidR="0076049E" w:rsidRDefault="0076049E">
      <w:pPr>
        <w:ind w:left="342" w:hanging="30"/>
      </w:pPr>
    </w:p>
    <w:p w14:paraId="44A35E26" w14:textId="77777777" w:rsidR="0076049E" w:rsidRDefault="00C9703C" w:rsidP="001E2B22">
      <w:pPr>
        <w:ind w:left="1134"/>
        <w:jc w:val="both"/>
      </w:pPr>
      <w:r>
        <w:t>Kandidato veiklos aprašas ir charakteristika ____________</w:t>
      </w:r>
      <w:r w:rsidR="001E2B22">
        <w:t>_______________________</w:t>
      </w:r>
    </w:p>
    <w:p w14:paraId="4A5FA4AE" w14:textId="77777777" w:rsidR="0076049E" w:rsidRDefault="00C9703C">
      <w:pPr>
        <w:ind w:left="342" w:hanging="30"/>
      </w:pPr>
      <w:r>
        <w:t>_____________________________________________________________________________</w:t>
      </w:r>
    </w:p>
    <w:p w14:paraId="523D8EFC" w14:textId="77777777" w:rsidR="0076049E" w:rsidRDefault="00C9703C">
      <w:pPr>
        <w:ind w:left="342" w:hanging="30"/>
      </w:pPr>
      <w:r>
        <w:t>_____________________________________________________________________________</w:t>
      </w:r>
    </w:p>
    <w:p w14:paraId="1EA34958" w14:textId="77777777" w:rsidR="0076049E" w:rsidRDefault="00C9703C">
      <w:pPr>
        <w:ind w:left="342" w:hanging="30"/>
      </w:pPr>
      <w:r>
        <w:t>_____________________________________________________________________________</w:t>
      </w:r>
    </w:p>
    <w:p w14:paraId="794168BE" w14:textId="77777777" w:rsidR="0076049E" w:rsidRDefault="00C9703C">
      <w:pPr>
        <w:ind w:left="342" w:hanging="30"/>
      </w:pPr>
      <w:r>
        <w:t>_____________________________________________________________________________</w:t>
      </w:r>
    </w:p>
    <w:p w14:paraId="5D5C2E91" w14:textId="77777777" w:rsidR="0076049E" w:rsidRDefault="00C9703C">
      <w:pPr>
        <w:ind w:left="342" w:hanging="30"/>
      </w:pPr>
      <w:r>
        <w:t>_____________________________________________________________________________</w:t>
      </w:r>
    </w:p>
    <w:p w14:paraId="34736018" w14:textId="77777777" w:rsidR="0076049E" w:rsidRDefault="00C9703C">
      <w:pPr>
        <w:ind w:left="342" w:hanging="30"/>
      </w:pPr>
      <w:r>
        <w:t>_____________________________________________________________________________</w:t>
      </w:r>
    </w:p>
    <w:p w14:paraId="493A5661" w14:textId="77777777" w:rsidR="0076049E" w:rsidRDefault="00C9703C">
      <w:pPr>
        <w:ind w:left="342" w:hanging="30"/>
      </w:pPr>
      <w:r>
        <w:t>_____________________________________________________________________________</w:t>
      </w:r>
    </w:p>
    <w:p w14:paraId="5E10A306" w14:textId="77777777" w:rsidR="0076049E" w:rsidRDefault="0076049E"/>
    <w:p w14:paraId="3F4B0A93" w14:textId="77777777" w:rsidR="0076049E" w:rsidRDefault="0076049E">
      <w:pPr>
        <w:ind w:firstLine="312"/>
        <w:jc w:val="both"/>
      </w:pPr>
    </w:p>
    <w:p w14:paraId="3CE18ABC" w14:textId="77777777" w:rsidR="0076049E" w:rsidRDefault="00C9703C" w:rsidP="001E2B22">
      <w:pPr>
        <w:ind w:firstLine="1134"/>
        <w:jc w:val="both"/>
      </w:pPr>
      <w:r>
        <w:t>PRIDEDAMA:</w:t>
      </w:r>
    </w:p>
    <w:p w14:paraId="33942644" w14:textId="77777777" w:rsidR="0076049E" w:rsidRDefault="00C9703C">
      <w:pPr>
        <w:ind w:left="342" w:hanging="30"/>
      </w:pPr>
      <w:r>
        <w:t>_____________________________________________________________________________</w:t>
      </w:r>
    </w:p>
    <w:p w14:paraId="558CBB9E" w14:textId="77777777" w:rsidR="0076049E" w:rsidRDefault="00C9703C">
      <w:pPr>
        <w:ind w:left="342" w:hanging="30"/>
      </w:pPr>
      <w:r>
        <w:t>_____________________________________________________________________________</w:t>
      </w:r>
    </w:p>
    <w:p w14:paraId="13069017" w14:textId="77777777" w:rsidR="0076049E" w:rsidRDefault="00C9703C">
      <w:pPr>
        <w:ind w:left="342" w:hanging="30"/>
      </w:pPr>
      <w:r>
        <w:t>_____________________________________________________________________________</w:t>
      </w:r>
    </w:p>
    <w:p w14:paraId="7DD28736" w14:textId="77777777" w:rsidR="0076049E" w:rsidRDefault="00C9703C">
      <w:pPr>
        <w:ind w:left="342" w:hanging="30"/>
      </w:pPr>
      <w:r>
        <w:t>_____________________________________________________________________________</w:t>
      </w:r>
    </w:p>
    <w:p w14:paraId="109A200D" w14:textId="77777777" w:rsidR="0076049E" w:rsidRDefault="0076049E">
      <w:pPr>
        <w:ind w:firstLine="312"/>
        <w:jc w:val="both"/>
      </w:pPr>
    </w:p>
    <w:p w14:paraId="03CC48E6" w14:textId="77777777" w:rsidR="0076049E" w:rsidRDefault="0076049E">
      <w:pPr>
        <w:ind w:firstLine="312"/>
        <w:jc w:val="both"/>
        <w:rPr>
          <w:sz w:val="20"/>
        </w:rPr>
      </w:pPr>
    </w:p>
    <w:p w14:paraId="4F155F8B" w14:textId="77777777" w:rsidR="0076049E" w:rsidRDefault="0076049E">
      <w:pPr>
        <w:ind w:firstLine="312"/>
        <w:jc w:val="both"/>
        <w:rPr>
          <w:sz w:val="20"/>
        </w:rPr>
      </w:pPr>
    </w:p>
    <w:p w14:paraId="01FF35FC" w14:textId="77777777" w:rsidR="0076049E" w:rsidRDefault="00C9703C">
      <w:pPr>
        <w:ind w:firstLine="312"/>
        <w:jc w:val="both"/>
        <w:rPr>
          <w:sz w:val="20"/>
        </w:rPr>
      </w:pPr>
      <w:r>
        <w:rPr>
          <w:sz w:val="20"/>
        </w:rPr>
        <w:t>_________________________</w:t>
      </w:r>
      <w:r>
        <w:rPr>
          <w:sz w:val="20"/>
        </w:rPr>
        <w:tab/>
        <w:t xml:space="preserve">      __________________</w:t>
      </w:r>
      <w:r>
        <w:rPr>
          <w:sz w:val="20"/>
        </w:rPr>
        <w:tab/>
        <w:t xml:space="preserve">            _________________________</w:t>
      </w:r>
    </w:p>
    <w:p w14:paraId="36C6B9E6" w14:textId="77777777" w:rsidR="0076049E" w:rsidRDefault="00C9703C">
      <w:pPr>
        <w:ind w:firstLine="312"/>
        <w:jc w:val="both"/>
        <w:rPr>
          <w:sz w:val="20"/>
        </w:rPr>
      </w:pPr>
      <w:r>
        <w:rPr>
          <w:sz w:val="20"/>
        </w:rPr>
        <w:t xml:space="preserve">       (pareigos)                                                                  (parašas)                                       (vardas, pavardė)</w:t>
      </w:r>
    </w:p>
    <w:p w14:paraId="00D66CA0" w14:textId="77777777" w:rsidR="0076049E" w:rsidRDefault="0076049E">
      <w:pPr>
        <w:ind w:firstLine="312"/>
        <w:jc w:val="both"/>
        <w:rPr>
          <w:sz w:val="20"/>
        </w:rPr>
      </w:pPr>
    </w:p>
    <w:p w14:paraId="3D11E5DB" w14:textId="77777777" w:rsidR="0076049E" w:rsidRDefault="0076049E">
      <w:pPr>
        <w:ind w:firstLine="312"/>
        <w:jc w:val="both"/>
        <w:rPr>
          <w:sz w:val="20"/>
        </w:rPr>
      </w:pPr>
    </w:p>
    <w:p w14:paraId="72ABD115" w14:textId="77777777" w:rsidR="0076049E" w:rsidRDefault="0076049E">
      <w:pPr>
        <w:ind w:firstLine="312"/>
        <w:jc w:val="both"/>
        <w:rPr>
          <w:sz w:val="20"/>
        </w:rPr>
      </w:pPr>
    </w:p>
    <w:p w14:paraId="448105B8" w14:textId="77777777" w:rsidR="0076049E" w:rsidRDefault="0076049E">
      <w:pPr>
        <w:ind w:firstLine="312"/>
        <w:jc w:val="both"/>
        <w:rPr>
          <w:sz w:val="20"/>
        </w:rPr>
      </w:pPr>
    </w:p>
    <w:p w14:paraId="24C53DAF" w14:textId="77777777" w:rsidR="0076049E" w:rsidRDefault="00C9703C">
      <w:pPr>
        <w:ind w:firstLine="312"/>
        <w:jc w:val="both"/>
        <w:rPr>
          <w:sz w:val="20"/>
        </w:rPr>
      </w:pPr>
      <w:r>
        <w:rPr>
          <w:sz w:val="20"/>
        </w:rPr>
        <w:tab/>
      </w:r>
      <w:r>
        <w:rPr>
          <w:sz w:val="20"/>
        </w:rPr>
        <w:tab/>
      </w:r>
      <w:r>
        <w:rPr>
          <w:sz w:val="20"/>
        </w:rPr>
        <w:tab/>
        <w:t>_____________________________</w:t>
      </w:r>
    </w:p>
    <w:p w14:paraId="3DDC343F" w14:textId="77777777" w:rsidR="0076049E" w:rsidRDefault="0076049E">
      <w:pPr>
        <w:ind w:firstLine="312"/>
        <w:jc w:val="both"/>
        <w:rPr>
          <w:sz w:val="20"/>
        </w:rPr>
      </w:pPr>
    </w:p>
    <w:p w14:paraId="43CD2E47" w14:textId="77777777" w:rsidR="0076049E" w:rsidRDefault="0076049E">
      <w:pPr>
        <w:ind w:firstLine="312"/>
        <w:jc w:val="both"/>
        <w:rPr>
          <w:sz w:val="20"/>
        </w:rPr>
      </w:pPr>
    </w:p>
    <w:p w14:paraId="31752805" w14:textId="77777777" w:rsidR="0076049E" w:rsidRDefault="0076049E">
      <w:pPr>
        <w:ind w:firstLine="312"/>
        <w:jc w:val="both"/>
        <w:rPr>
          <w:sz w:val="20"/>
        </w:rPr>
      </w:pPr>
    </w:p>
    <w:p w14:paraId="768D1391" w14:textId="77777777" w:rsidR="0076049E" w:rsidRDefault="0076049E">
      <w:pPr>
        <w:jc w:val="both"/>
        <w:rPr>
          <w:sz w:val="20"/>
        </w:rPr>
      </w:pPr>
    </w:p>
    <w:p w14:paraId="1D349405" w14:textId="77777777" w:rsidR="004E4123" w:rsidRDefault="004E4123" w:rsidP="004E4123">
      <w:pPr>
        <w:ind w:left="5670"/>
        <w:jc w:val="both"/>
        <w:rPr>
          <w:bCs/>
          <w:szCs w:val="24"/>
        </w:rPr>
      </w:pPr>
      <w:r>
        <w:rPr>
          <w:bCs/>
        </w:rPr>
        <w:lastRenderedPageBreak/>
        <w:t xml:space="preserve">Ignalinos </w:t>
      </w:r>
      <w:r>
        <w:rPr>
          <w:bCs/>
          <w:szCs w:val="24"/>
        </w:rPr>
        <w:t>krašto metų mokytojo vardo suteikimo ir premijos skyrimo nuostatų</w:t>
      </w:r>
    </w:p>
    <w:p w14:paraId="051F3E7D" w14:textId="77777777" w:rsidR="0076049E" w:rsidRDefault="00C9703C" w:rsidP="004E4123">
      <w:pPr>
        <w:ind w:left="5670"/>
        <w:jc w:val="both"/>
      </w:pPr>
      <w:r>
        <w:t>2 priedas</w:t>
      </w:r>
    </w:p>
    <w:p w14:paraId="1AACFD81" w14:textId="77777777" w:rsidR="0076049E" w:rsidRDefault="0076049E">
      <w:pPr>
        <w:ind w:left="4657" w:firstLine="1296"/>
        <w:jc w:val="both"/>
      </w:pPr>
    </w:p>
    <w:p w14:paraId="79860B43" w14:textId="77777777" w:rsidR="0076049E" w:rsidRDefault="0076049E">
      <w:pPr>
        <w:ind w:left="4657" w:firstLine="1296"/>
        <w:jc w:val="both"/>
        <w:rPr>
          <w:sz w:val="20"/>
        </w:rPr>
      </w:pPr>
    </w:p>
    <w:p w14:paraId="266AFB88" w14:textId="77777777" w:rsidR="0076049E" w:rsidRDefault="00C9703C">
      <w:pPr>
        <w:jc w:val="center"/>
        <w:rPr>
          <w:rFonts w:eastAsia="Calibri"/>
          <w:b/>
        </w:rPr>
      </w:pPr>
      <w:r>
        <w:rPr>
          <w:rFonts w:eastAsia="Calibri"/>
          <w:b/>
        </w:rPr>
        <w:t>SUTIKIMAS DĖL ASMENS DUOMENŲ TVARKYMO</w:t>
      </w:r>
    </w:p>
    <w:p w14:paraId="71406359" w14:textId="77777777" w:rsidR="0076049E" w:rsidRDefault="0076049E">
      <w:pPr>
        <w:jc w:val="center"/>
        <w:rPr>
          <w:rFonts w:eastAsia="Calibri"/>
          <w:b/>
        </w:rPr>
      </w:pPr>
    </w:p>
    <w:p w14:paraId="4E305075" w14:textId="77777777" w:rsidR="0076049E" w:rsidRDefault="00C9703C">
      <w:pPr>
        <w:jc w:val="center"/>
        <w:rPr>
          <w:rFonts w:eastAsia="Calibri"/>
        </w:rPr>
      </w:pPr>
      <w:r>
        <w:rPr>
          <w:rFonts w:eastAsia="Calibri"/>
        </w:rPr>
        <w:t>____________________</w:t>
      </w:r>
    </w:p>
    <w:p w14:paraId="2E8B6D8D" w14:textId="77777777" w:rsidR="0076049E" w:rsidRDefault="00C9703C">
      <w:pPr>
        <w:spacing w:line="276" w:lineRule="auto"/>
        <w:jc w:val="center"/>
        <w:rPr>
          <w:rFonts w:eastAsia="Calibri"/>
        </w:rPr>
      </w:pPr>
      <w:r>
        <w:rPr>
          <w:rFonts w:eastAsia="Calibri"/>
        </w:rPr>
        <w:t>(Data)</w:t>
      </w:r>
    </w:p>
    <w:p w14:paraId="35F673EB" w14:textId="77777777" w:rsidR="0076049E" w:rsidRDefault="00C9703C">
      <w:pPr>
        <w:ind w:firstLine="851"/>
        <w:jc w:val="both"/>
        <w:rPr>
          <w:rFonts w:eastAsia="Calibri"/>
        </w:rPr>
      </w:pPr>
      <w:r>
        <w:rPr>
          <w:rFonts w:eastAsia="Calibri"/>
        </w:rPr>
        <w:t>Aš,   _________________________________________________________________________ ,</w:t>
      </w:r>
    </w:p>
    <w:p w14:paraId="4AC9D2F7" w14:textId="77777777" w:rsidR="0076049E" w:rsidRDefault="00C9703C">
      <w:pPr>
        <w:jc w:val="center"/>
        <w:rPr>
          <w:rFonts w:eastAsia="Calibri"/>
        </w:rPr>
      </w:pPr>
      <w:r>
        <w:rPr>
          <w:rFonts w:eastAsia="Calibri"/>
        </w:rPr>
        <w:t>(vardas, pavardė, asmens tapatybę patvirtinančio dokumento numeris)</w:t>
      </w:r>
    </w:p>
    <w:p w14:paraId="3BAF2A58" w14:textId="77777777" w:rsidR="0076049E" w:rsidRDefault="0076049E">
      <w:pPr>
        <w:jc w:val="center"/>
        <w:rPr>
          <w:rFonts w:eastAsia="Calibri"/>
          <w:i/>
        </w:rPr>
      </w:pPr>
    </w:p>
    <w:p w14:paraId="49F838ED" w14:textId="77777777" w:rsidR="0076049E" w:rsidRDefault="00C9703C">
      <w:pPr>
        <w:spacing w:line="360" w:lineRule="auto"/>
      </w:pPr>
      <w:r>
        <w:rPr>
          <w:rFonts w:eastAsia="Calibri"/>
          <w:b/>
        </w:rPr>
        <w:t xml:space="preserve">sutinku, </w:t>
      </w:r>
      <w:r>
        <w:t xml:space="preserve">kad </w:t>
      </w:r>
      <w:r w:rsidR="004E4123">
        <w:t>d</w:t>
      </w:r>
      <w:r>
        <w:t xml:space="preserve">uomenų valdytoja – Ignalinos rajono savivaldybės administracija tvarkytų mano asmens duomenis </w:t>
      </w:r>
      <w:r>
        <w:rPr>
          <w:b/>
        </w:rPr>
        <w:t>(pažymi duomenų subjektas)</w:t>
      </w:r>
      <w:r>
        <w:t>:</w:t>
      </w:r>
    </w:p>
    <w:p w14:paraId="52ACB676" w14:textId="77777777" w:rsidR="0076049E" w:rsidRDefault="00C9703C">
      <w:pPr>
        <w:ind w:firstLine="720"/>
        <w:jc w:val="both"/>
      </w:pPr>
      <w:r>
        <w:rPr>
          <w:b/>
          <w:sz w:val="36"/>
          <w:szCs w:val="36"/>
        </w:rPr>
        <w:t>□</w:t>
      </w:r>
      <w:r>
        <w:t xml:space="preserve"> </w:t>
      </w:r>
      <w:r>
        <w:rPr>
          <w:rFonts w:eastAsia="Calibri"/>
        </w:rPr>
        <w:t>vardą, pavardę, pareigas, darbovietę –</w:t>
      </w:r>
      <w:r>
        <w:t xml:space="preserve"> svarstyti mano galimybę gauti </w:t>
      </w:r>
      <w:bookmarkStart w:id="3" w:name="_Hlk47514407"/>
      <w:r w:rsidR="004E4123" w:rsidRPr="00C0591B">
        <w:rPr>
          <w:bCs/>
        </w:rPr>
        <w:t xml:space="preserve">Ignalinos </w:t>
      </w:r>
      <w:r w:rsidR="004E4123" w:rsidRPr="00C0591B">
        <w:rPr>
          <w:bCs/>
          <w:szCs w:val="24"/>
        </w:rPr>
        <w:t xml:space="preserve">krašto metų mokytojo </w:t>
      </w:r>
      <w:bookmarkEnd w:id="3"/>
      <w:r w:rsidRPr="00C0591B">
        <w:rPr>
          <w:bCs/>
          <w:szCs w:val="24"/>
        </w:rPr>
        <w:t xml:space="preserve">vardą ir </w:t>
      </w:r>
      <w:r w:rsidRPr="00C0591B">
        <w:t>premiją</w:t>
      </w:r>
      <w:r w:rsidRPr="00C0591B">
        <w:rPr>
          <w:rFonts w:eastAsia="Calibri"/>
        </w:rPr>
        <w:t xml:space="preserve"> ir administruoti jos skyrimo procedūrą;</w:t>
      </w:r>
    </w:p>
    <w:p w14:paraId="46E0A8F4" w14:textId="77777777" w:rsidR="0076049E" w:rsidRDefault="00C9703C">
      <w:pPr>
        <w:ind w:firstLine="720"/>
        <w:jc w:val="both"/>
        <w:rPr>
          <w:rFonts w:eastAsia="Calibri"/>
        </w:rPr>
      </w:pPr>
      <w:r>
        <w:rPr>
          <w:b/>
          <w:sz w:val="36"/>
          <w:szCs w:val="36"/>
        </w:rPr>
        <w:t>□</w:t>
      </w:r>
      <w:r>
        <w:t xml:space="preserve"> telefono numerį, elektroninio pašto adresą – siųsti man pranešimus telefonu ir / ar elektroniniu paštu, siekiant prireikus suteikti ir (ar) gauti papildomos informacijos;</w:t>
      </w:r>
    </w:p>
    <w:p w14:paraId="33BE7B8C" w14:textId="77777777" w:rsidR="0076049E" w:rsidRDefault="00C9703C">
      <w:pPr>
        <w:ind w:firstLine="720"/>
        <w:jc w:val="both"/>
        <w:rPr>
          <w:rFonts w:eastAsia="Calibri"/>
        </w:rPr>
      </w:pPr>
      <w:r>
        <w:rPr>
          <w:b/>
          <w:sz w:val="36"/>
          <w:szCs w:val="36"/>
        </w:rPr>
        <w:t>□</w:t>
      </w:r>
      <w:r>
        <w:rPr>
          <w:rFonts w:eastAsia="Calibri"/>
        </w:rPr>
        <w:t xml:space="preserve"> gimimo datą – identifikuoti mane; </w:t>
      </w:r>
    </w:p>
    <w:p w14:paraId="2D967AB5" w14:textId="77777777" w:rsidR="0076049E" w:rsidRDefault="00C9703C">
      <w:pPr>
        <w:ind w:firstLine="720"/>
        <w:jc w:val="both"/>
        <w:rPr>
          <w:rFonts w:eastAsia="Calibri"/>
        </w:rPr>
      </w:pPr>
      <w:r>
        <w:rPr>
          <w:b/>
          <w:sz w:val="36"/>
          <w:szCs w:val="36"/>
        </w:rPr>
        <w:t>□</w:t>
      </w:r>
      <w:r>
        <w:rPr>
          <w:rFonts w:eastAsia="Calibri"/>
        </w:rPr>
        <w:t xml:space="preserve"> vardą, pavardę, pareigas, darbovietę – paviešinti informaciją apie </w:t>
      </w:r>
      <w:r w:rsidR="004E4123" w:rsidRPr="00C0591B">
        <w:rPr>
          <w:bCs/>
        </w:rPr>
        <w:t xml:space="preserve">Ignalinos </w:t>
      </w:r>
      <w:r w:rsidR="004E4123" w:rsidRPr="00C0591B">
        <w:rPr>
          <w:bCs/>
          <w:szCs w:val="24"/>
        </w:rPr>
        <w:t xml:space="preserve">krašto metų mokytojo </w:t>
      </w:r>
      <w:r w:rsidRPr="00C0591B">
        <w:rPr>
          <w:bCs/>
          <w:szCs w:val="24"/>
        </w:rPr>
        <w:t xml:space="preserve">vardo suteikimą ir </w:t>
      </w:r>
      <w:r w:rsidRPr="00C0591B">
        <w:rPr>
          <w:rFonts w:eastAsia="Calibri"/>
        </w:rPr>
        <w:t>premijos skyrimą man.</w:t>
      </w:r>
    </w:p>
    <w:p w14:paraId="00EE4B39" w14:textId="77777777" w:rsidR="0076049E" w:rsidRDefault="00C9703C">
      <w:pPr>
        <w:pStyle w:val="Komentarotekstas"/>
        <w:ind w:firstLine="709"/>
        <w:jc w:val="both"/>
        <w:rPr>
          <w:sz w:val="24"/>
          <w:szCs w:val="24"/>
        </w:rPr>
      </w:pPr>
      <w:r>
        <w:rPr>
          <w:sz w:val="24"/>
          <w:szCs w:val="24"/>
        </w:rPr>
        <w:t>Mano asmens duomenys bus tvarkomi ir saugomi laikantis Lietuvos vyriausiojo archyvaro priimtų teisės aktų, reglamentuojančių dokumentų valdymą, reikalavimų  nuo mano sutikimo gavimo momento.</w:t>
      </w:r>
    </w:p>
    <w:p w14:paraId="50C87889" w14:textId="77777777" w:rsidR="0076049E" w:rsidRDefault="00C9703C">
      <w:pPr>
        <w:tabs>
          <w:tab w:val="left" w:pos="851"/>
        </w:tabs>
        <w:ind w:firstLine="709"/>
        <w:jc w:val="both"/>
        <w:rPr>
          <w:rFonts w:eastAsia="Calibri"/>
        </w:rPr>
      </w:pPr>
      <w:r>
        <w:rPr>
          <w:rFonts w:eastAsia="Calibri"/>
          <w:b/>
        </w:rPr>
        <w:t>Suprantu</w:t>
      </w:r>
      <w:r>
        <w:rPr>
          <w:rFonts w:eastAsia="Calibri"/>
        </w:rPr>
        <w:t xml:space="preserve">, kad </w:t>
      </w:r>
      <w:r>
        <w:t xml:space="preserve">turiu teisę atsisakyti nuo tokio duomenų tvarkymo, tokiu atveju suprantu, kad prarandu galimybę pretenduoti į </w:t>
      </w:r>
      <w:r w:rsidR="004E4123" w:rsidRPr="00C0591B">
        <w:rPr>
          <w:bCs/>
        </w:rPr>
        <w:t xml:space="preserve">Ignalinos </w:t>
      </w:r>
      <w:r w:rsidR="004E4123" w:rsidRPr="00C0591B">
        <w:rPr>
          <w:bCs/>
          <w:szCs w:val="24"/>
        </w:rPr>
        <w:t xml:space="preserve">krašto metų mokytojo </w:t>
      </w:r>
      <w:r w:rsidRPr="00C0591B">
        <w:rPr>
          <w:bCs/>
          <w:szCs w:val="24"/>
        </w:rPr>
        <w:t xml:space="preserve">vardą ir </w:t>
      </w:r>
      <w:r w:rsidRPr="00C0591B">
        <w:t>premiją</w:t>
      </w:r>
      <w:r w:rsidRPr="00C0591B">
        <w:rPr>
          <w:rFonts w:eastAsia="Calibri"/>
        </w:rPr>
        <w:t>.</w:t>
      </w:r>
    </w:p>
    <w:p w14:paraId="35C50DC4" w14:textId="77777777" w:rsidR="0076049E" w:rsidRDefault="0076049E">
      <w:pPr>
        <w:tabs>
          <w:tab w:val="left" w:pos="851"/>
        </w:tabs>
        <w:ind w:firstLine="709"/>
        <w:jc w:val="both"/>
        <w:rPr>
          <w:rFonts w:eastAsia="Calibri"/>
        </w:rPr>
      </w:pPr>
    </w:p>
    <w:p w14:paraId="63ADF004" w14:textId="77777777" w:rsidR="0076049E" w:rsidRDefault="00C9703C">
      <w:pPr>
        <w:jc w:val="both"/>
        <w:rPr>
          <w:b/>
        </w:rPr>
      </w:pPr>
      <w:r>
        <w:t xml:space="preserve">Pažymi duomenų subjektas:   </w:t>
      </w:r>
      <w:r>
        <w:rPr>
          <w:b/>
          <w:sz w:val="36"/>
          <w:szCs w:val="36"/>
        </w:rPr>
        <w:t>□</w:t>
      </w:r>
      <w:r>
        <w:rPr>
          <w:b/>
        </w:rPr>
        <w:t xml:space="preserve"> sutinku          </w:t>
      </w:r>
      <w:r>
        <w:rPr>
          <w:b/>
          <w:sz w:val="36"/>
          <w:szCs w:val="36"/>
        </w:rPr>
        <w:t>□</w:t>
      </w:r>
      <w:r>
        <w:rPr>
          <w:b/>
        </w:rPr>
        <w:t xml:space="preserve"> nesutinku   </w:t>
      </w:r>
    </w:p>
    <w:p w14:paraId="22DDC529" w14:textId="77777777" w:rsidR="0076049E" w:rsidRDefault="00C9703C">
      <w:pPr>
        <w:jc w:val="center"/>
        <w:rPr>
          <w:rFonts w:eastAsia="Calibri"/>
          <w:lang w:eastAsia="ar-SA"/>
        </w:rPr>
      </w:pPr>
      <w:r>
        <w:rPr>
          <w:rFonts w:eastAsia="Calibri"/>
          <w:lang w:eastAsia="ar-SA"/>
        </w:rPr>
        <w:t>_______________________________                      _______________</w:t>
      </w:r>
    </w:p>
    <w:p w14:paraId="30E18B77" w14:textId="77777777" w:rsidR="0076049E" w:rsidRDefault="00C9703C">
      <w:pPr>
        <w:rPr>
          <w:rFonts w:eastAsia="Calibri"/>
          <w:lang w:eastAsia="ar-SA"/>
        </w:rPr>
      </w:pPr>
      <w:r>
        <w:rPr>
          <w:rFonts w:eastAsia="Calibri"/>
          <w:lang w:eastAsia="ar-SA"/>
        </w:rPr>
        <w:t xml:space="preserve">                                      (Vardas ir pavardė)                                                        (Parašas)</w:t>
      </w:r>
    </w:p>
    <w:p w14:paraId="57B01857" w14:textId="77777777" w:rsidR="0076049E" w:rsidRDefault="0076049E">
      <w:pPr>
        <w:rPr>
          <w:rFonts w:eastAsia="Calibri"/>
          <w:lang w:eastAsia="ar-SA"/>
        </w:rPr>
      </w:pPr>
    </w:p>
    <w:p w14:paraId="19A29FB8" w14:textId="77777777" w:rsidR="0076049E" w:rsidRDefault="00C9703C">
      <w:pPr>
        <w:tabs>
          <w:tab w:val="left" w:pos="851"/>
        </w:tabs>
        <w:ind w:firstLine="709"/>
        <w:jc w:val="both"/>
        <w:rPr>
          <w:rFonts w:eastAsia="Calibri"/>
        </w:rPr>
      </w:pPr>
      <w:r>
        <w:rPr>
          <w:rFonts w:eastAsia="Calibri"/>
          <w:b/>
        </w:rPr>
        <w:t>Esu informuotas (-a)</w:t>
      </w:r>
      <w:r>
        <w:rPr>
          <w:rFonts w:eastAsia="Calibri"/>
        </w:rPr>
        <w:t xml:space="preserve">, kad </w:t>
      </w:r>
      <w:r>
        <w:t>galiu bet kuriuo metu atšaukti duotą sutikimą</w:t>
      </w:r>
      <w:r>
        <w:rPr>
          <w:rFonts w:eastAsia="Calibri"/>
        </w:rPr>
        <w:t>.</w:t>
      </w:r>
    </w:p>
    <w:p w14:paraId="0ED60EB8" w14:textId="77777777" w:rsidR="0076049E" w:rsidRDefault="00C9703C">
      <w:pPr>
        <w:ind w:firstLine="709"/>
        <w:jc w:val="both"/>
      </w:pPr>
      <w:r>
        <w:rPr>
          <w:rFonts w:eastAsia="Calibri"/>
          <w:b/>
        </w:rPr>
        <w:t>Taip pat esu informuotas (-a)</w:t>
      </w:r>
      <w:r>
        <w:rPr>
          <w:rFonts w:eastAsia="Calibri"/>
        </w:rPr>
        <w:t>, kad</w:t>
      </w:r>
      <w:r>
        <w:t xml:space="preserve"> vadovaujantis ES Bendrojo duomenų apsaugos reglamento (toliau – BDAR) 15, 16, 17, 21 straipsniuose įtvirtintomis asmens duomenų subjekto teisėmis ir nustatyta tvarka turiu teisę: 1) žinoti (būti informuotas) apie mano asmens duomenų tvarkymą; 2) susipažinti su savo asmens duomenimis ir kaip jie yra tvarkomi; 3) </w:t>
      </w:r>
      <w:r w:rsidRPr="004E4123">
        <w:t>reikalauti sunaikinti mano asmens duomenis arba sustabdyti mano asmens duomenų tvarkymo veiksmus, kai duomenys tvarkomi nesilaikant BDAR ir kitų asmens duomenų</w:t>
      </w:r>
      <w:r>
        <w:t xml:space="preserve"> tvarkymą reglamentuojančių teisės aktų nuostatų; 4) nesutikti, kad būtų tvarkomi mano asmens duomenys. </w:t>
      </w:r>
    </w:p>
    <w:p w14:paraId="44FF5726" w14:textId="77777777" w:rsidR="0076049E" w:rsidRDefault="00C9703C">
      <w:pPr>
        <w:pStyle w:val="Komentarotekstas"/>
        <w:ind w:firstLine="709"/>
        <w:jc w:val="both"/>
        <w:rPr>
          <w:sz w:val="24"/>
          <w:szCs w:val="24"/>
        </w:rPr>
      </w:pPr>
      <w:r w:rsidRPr="00E014CB">
        <w:rPr>
          <w:b/>
          <w:sz w:val="24"/>
          <w:szCs w:val="24"/>
        </w:rPr>
        <w:t>Asmens duomenys</w:t>
      </w:r>
      <w:r>
        <w:rPr>
          <w:sz w:val="24"/>
          <w:szCs w:val="24"/>
        </w:rPr>
        <w:t xml:space="preserve"> – bet kuri informacija, susijusi su fiziniu asmeniu – Duomenų subjektu, kurio tapatybė yra žinoma arba gali būti tiesiogiai ar netiesiogiai nustatyta, visų pirma, naudojant tokius identifikatorius kaip: vardas, pavardė, buvimo vietos duomenys, naudojant vieną iš jų ar kelis to fizinio asmens fizinės, fiziologinės, ekonominės, kultūrinės ar socialinės tapatybės požymius. Specialieji asmens duomenys susiję su asmens sveikata, etnine kilme ir kt.</w:t>
      </w:r>
    </w:p>
    <w:p w14:paraId="12BF3063" w14:textId="77777777" w:rsidR="0076049E" w:rsidRDefault="00C9703C">
      <w:pPr>
        <w:pStyle w:val="Komentarotekstas"/>
        <w:jc w:val="both"/>
        <w:rPr>
          <w:sz w:val="24"/>
          <w:szCs w:val="24"/>
        </w:rPr>
      </w:pPr>
      <w:r>
        <w:rPr>
          <w:sz w:val="24"/>
          <w:szCs w:val="24"/>
        </w:rPr>
        <w:t xml:space="preserve"> </w:t>
      </w:r>
    </w:p>
    <w:p w14:paraId="4BB008CD" w14:textId="77777777" w:rsidR="0076049E" w:rsidRDefault="00C9703C">
      <w:pPr>
        <w:jc w:val="center"/>
      </w:pPr>
      <w:r>
        <w:t>_________________________</w:t>
      </w:r>
    </w:p>
    <w:p w14:paraId="3B4E7B36" w14:textId="77777777" w:rsidR="0076049E" w:rsidRDefault="0076049E">
      <w:pPr>
        <w:jc w:val="center"/>
      </w:pPr>
    </w:p>
    <w:p w14:paraId="4CD99F2F" w14:textId="77777777" w:rsidR="0076049E" w:rsidRDefault="0076049E"/>
    <w:p w14:paraId="53BC9C60" w14:textId="77777777" w:rsidR="00E843AA" w:rsidRDefault="00E843AA" w:rsidP="00E843AA">
      <w:pPr>
        <w:ind w:left="5670"/>
        <w:jc w:val="both"/>
        <w:rPr>
          <w:bCs/>
          <w:szCs w:val="24"/>
        </w:rPr>
      </w:pPr>
      <w:r>
        <w:rPr>
          <w:bCs/>
        </w:rPr>
        <w:lastRenderedPageBreak/>
        <w:t xml:space="preserve">Ignalinos </w:t>
      </w:r>
      <w:r>
        <w:rPr>
          <w:bCs/>
          <w:szCs w:val="24"/>
        </w:rPr>
        <w:t>krašto metų mokytojo vardo suteikimo ir premijos skyrimo nuostatų</w:t>
      </w:r>
    </w:p>
    <w:p w14:paraId="05C7E19A" w14:textId="77777777" w:rsidR="00E843AA" w:rsidRDefault="00E843AA" w:rsidP="00E843AA">
      <w:pPr>
        <w:ind w:left="5670"/>
        <w:jc w:val="both"/>
      </w:pPr>
      <w:r>
        <w:t>3 priedas</w:t>
      </w:r>
    </w:p>
    <w:p w14:paraId="60267270" w14:textId="77777777" w:rsidR="00E843AA" w:rsidRPr="00E843AA" w:rsidRDefault="00E843AA" w:rsidP="00E843AA">
      <w:pPr>
        <w:suppressAutoHyphens w:val="0"/>
        <w:jc w:val="center"/>
        <w:rPr>
          <w:rFonts w:eastAsia="Calibri"/>
          <w:b/>
          <w:szCs w:val="24"/>
        </w:rPr>
      </w:pPr>
    </w:p>
    <w:p w14:paraId="3E0113F2" w14:textId="77777777" w:rsidR="00E843AA" w:rsidRPr="00E843AA" w:rsidRDefault="00E843AA" w:rsidP="00E843AA">
      <w:pPr>
        <w:suppressAutoHyphens w:val="0"/>
        <w:jc w:val="center"/>
        <w:rPr>
          <w:rFonts w:eastAsia="Calibri"/>
          <w:b/>
          <w:szCs w:val="24"/>
        </w:rPr>
      </w:pPr>
    </w:p>
    <w:p w14:paraId="4A66FBE9" w14:textId="77777777" w:rsidR="00E843AA" w:rsidRPr="00E843AA" w:rsidRDefault="00E843AA" w:rsidP="00E843AA">
      <w:pPr>
        <w:suppressAutoHyphens w:val="0"/>
        <w:jc w:val="center"/>
        <w:rPr>
          <w:rFonts w:eastAsia="Calibri"/>
          <w:b/>
          <w:szCs w:val="24"/>
        </w:rPr>
      </w:pPr>
      <w:r w:rsidRPr="00E843AA">
        <w:rPr>
          <w:rFonts w:eastAsia="Calibri"/>
          <w:b/>
          <w:szCs w:val="24"/>
        </w:rPr>
        <w:t xml:space="preserve">NEŠALIŠKUMO DEKLARACIJA </w:t>
      </w:r>
    </w:p>
    <w:p w14:paraId="6BDB010B" w14:textId="77777777" w:rsidR="00E843AA" w:rsidRPr="00E843AA" w:rsidRDefault="00E843AA" w:rsidP="00E843AA">
      <w:pPr>
        <w:suppressAutoHyphens w:val="0"/>
        <w:jc w:val="center"/>
        <w:rPr>
          <w:rFonts w:eastAsia="Calibri"/>
          <w:szCs w:val="24"/>
        </w:rPr>
      </w:pPr>
      <w:r w:rsidRPr="00E843AA">
        <w:rPr>
          <w:rFonts w:eastAsia="Calibri"/>
          <w:szCs w:val="24"/>
        </w:rPr>
        <w:t>____________________</w:t>
      </w:r>
    </w:p>
    <w:p w14:paraId="4BC3F64F" w14:textId="77777777" w:rsidR="00E843AA" w:rsidRPr="00E843AA" w:rsidRDefault="00E843AA" w:rsidP="00E843AA">
      <w:pPr>
        <w:suppressAutoHyphens w:val="0"/>
        <w:jc w:val="center"/>
        <w:rPr>
          <w:rFonts w:eastAsia="Calibri"/>
          <w:szCs w:val="24"/>
        </w:rPr>
      </w:pPr>
      <w:r w:rsidRPr="00E843AA">
        <w:rPr>
          <w:rFonts w:eastAsia="Calibri"/>
          <w:szCs w:val="24"/>
        </w:rPr>
        <w:t>(Data)</w:t>
      </w:r>
    </w:p>
    <w:p w14:paraId="37CD2385" w14:textId="77777777" w:rsidR="00E843AA" w:rsidRPr="00E843AA" w:rsidRDefault="00E843AA" w:rsidP="00E843AA">
      <w:pPr>
        <w:suppressAutoHyphens w:val="0"/>
        <w:ind w:firstLine="851"/>
        <w:jc w:val="both"/>
        <w:rPr>
          <w:rFonts w:eastAsia="Calibri"/>
          <w:szCs w:val="24"/>
        </w:rPr>
      </w:pPr>
    </w:p>
    <w:p w14:paraId="53D87198" w14:textId="77777777" w:rsidR="00E843AA" w:rsidRPr="00E843AA" w:rsidRDefault="00E843AA" w:rsidP="00E843AA">
      <w:pPr>
        <w:suppressAutoHyphens w:val="0"/>
        <w:ind w:firstLine="851"/>
        <w:jc w:val="both"/>
        <w:rPr>
          <w:rFonts w:eastAsia="Calibri"/>
          <w:szCs w:val="24"/>
        </w:rPr>
      </w:pPr>
    </w:p>
    <w:p w14:paraId="318AAA9D" w14:textId="77777777" w:rsidR="00E843AA" w:rsidRPr="00E843AA" w:rsidRDefault="00E843AA" w:rsidP="00E843AA">
      <w:pPr>
        <w:suppressAutoHyphens w:val="0"/>
        <w:ind w:firstLine="851"/>
        <w:jc w:val="both"/>
        <w:rPr>
          <w:rFonts w:eastAsia="Calibri"/>
          <w:szCs w:val="24"/>
        </w:rPr>
      </w:pPr>
      <w:r w:rsidRPr="00E843AA">
        <w:rPr>
          <w:rFonts w:eastAsia="Calibri"/>
          <w:szCs w:val="24"/>
        </w:rPr>
        <w:t>Aš, __________________________________________________________, būdamas (-a)</w:t>
      </w:r>
    </w:p>
    <w:p w14:paraId="2FC00D12" w14:textId="77777777" w:rsidR="00E843AA" w:rsidRPr="00E843AA" w:rsidRDefault="00E843AA" w:rsidP="00E843AA">
      <w:pPr>
        <w:suppressAutoHyphens w:val="0"/>
        <w:ind w:firstLine="4111"/>
        <w:jc w:val="both"/>
        <w:rPr>
          <w:rFonts w:eastAsia="Calibri"/>
          <w:i/>
          <w:sz w:val="20"/>
        </w:rPr>
      </w:pPr>
      <w:r w:rsidRPr="00E843AA">
        <w:rPr>
          <w:rFonts w:eastAsia="Calibri"/>
          <w:i/>
          <w:sz w:val="20"/>
        </w:rPr>
        <w:t>(Vardas, pavardė)</w:t>
      </w:r>
    </w:p>
    <w:p w14:paraId="75C242AD" w14:textId="77777777" w:rsidR="00E843AA" w:rsidRPr="00E843AA" w:rsidRDefault="00047D01" w:rsidP="00E843AA">
      <w:pPr>
        <w:suppressAutoHyphens w:val="0"/>
        <w:jc w:val="both"/>
        <w:rPr>
          <w:rFonts w:eastAsia="Calibri"/>
          <w:szCs w:val="24"/>
        </w:rPr>
      </w:pPr>
      <w:r>
        <w:rPr>
          <w:szCs w:val="24"/>
        </w:rPr>
        <w:t>Ignalinos krašto metų mokytojo</w:t>
      </w:r>
      <w:r w:rsidR="00E843AA" w:rsidRPr="00E843AA">
        <w:rPr>
          <w:szCs w:val="24"/>
        </w:rPr>
        <w:t xml:space="preserve"> </w:t>
      </w:r>
      <w:r>
        <w:rPr>
          <w:szCs w:val="24"/>
        </w:rPr>
        <w:t xml:space="preserve">premijos skyrimo </w:t>
      </w:r>
      <w:r w:rsidR="00E843AA" w:rsidRPr="00E843AA">
        <w:rPr>
          <w:szCs w:val="24"/>
        </w:rPr>
        <w:t xml:space="preserve">atrankos </w:t>
      </w:r>
      <w:r w:rsidR="00E843AA" w:rsidRPr="00E843AA">
        <w:rPr>
          <w:rFonts w:eastAsia="Calibri"/>
          <w:szCs w:val="24"/>
        </w:rPr>
        <w:t xml:space="preserve">komisijos (toliau – komisija) nariu (-e), </w:t>
      </w:r>
      <w:r w:rsidR="00E843AA" w:rsidRPr="00E843AA">
        <w:rPr>
          <w:rFonts w:eastAsia="Calibri"/>
          <w:b/>
          <w:szCs w:val="24"/>
        </w:rPr>
        <w:t>pasižadu</w:t>
      </w:r>
      <w:r w:rsidR="00E843AA" w:rsidRPr="00E843AA">
        <w:rPr>
          <w:rFonts w:eastAsia="Calibri"/>
          <w:szCs w:val="24"/>
        </w:rPr>
        <w:t>:</w:t>
      </w:r>
    </w:p>
    <w:p w14:paraId="3884F091" w14:textId="77777777" w:rsidR="00E843AA" w:rsidRPr="00E843AA" w:rsidRDefault="00E843AA" w:rsidP="00E843AA">
      <w:pPr>
        <w:suppressAutoHyphens w:val="0"/>
        <w:ind w:firstLine="851"/>
        <w:jc w:val="both"/>
        <w:rPr>
          <w:rFonts w:eastAsia="Calibri"/>
          <w:szCs w:val="24"/>
        </w:rPr>
      </w:pPr>
      <w:r w:rsidRPr="00E843AA">
        <w:rPr>
          <w:rFonts w:eastAsia="Calibri"/>
          <w:szCs w:val="24"/>
        </w:rPr>
        <w:t>1. Savo pareigas atlikti objektyviai, dalykiškai, be išankstinio nusistatymo, vadovaudamasis (-</w:t>
      </w:r>
      <w:proofErr w:type="spellStart"/>
      <w:r w:rsidRPr="00E843AA">
        <w:rPr>
          <w:rFonts w:eastAsia="Calibri"/>
          <w:szCs w:val="24"/>
        </w:rPr>
        <w:t>si</w:t>
      </w:r>
      <w:proofErr w:type="spellEnd"/>
      <w:r w:rsidRPr="00E843AA">
        <w:rPr>
          <w:rFonts w:eastAsia="Calibri"/>
          <w:szCs w:val="24"/>
        </w:rPr>
        <w:t>) įstatymų viršenybės, skaidrumo, nešališkumo, teisėtumo, sąžiningumo principais.</w:t>
      </w:r>
    </w:p>
    <w:p w14:paraId="5F0DBF1E" w14:textId="77777777" w:rsidR="00E843AA" w:rsidRPr="00E843AA" w:rsidRDefault="00E843AA" w:rsidP="00E843AA">
      <w:pPr>
        <w:suppressAutoHyphens w:val="0"/>
        <w:ind w:firstLine="851"/>
        <w:jc w:val="both"/>
        <w:rPr>
          <w:rFonts w:eastAsia="Calibri"/>
          <w:szCs w:val="24"/>
        </w:rPr>
      </w:pPr>
      <w:r w:rsidRPr="00E843AA">
        <w:rPr>
          <w:rFonts w:eastAsia="Calibri"/>
          <w:szCs w:val="24"/>
        </w:rPr>
        <w:t>2. Informuoti komisijos pirmininką apie galimą interesų kon</w:t>
      </w:r>
      <w:r w:rsidR="00047D01">
        <w:rPr>
          <w:rFonts w:eastAsia="Calibri"/>
          <w:szCs w:val="24"/>
        </w:rPr>
        <w:t>fliktą ir nusišalinti nuo dalyva</w:t>
      </w:r>
      <w:r w:rsidRPr="00E843AA">
        <w:rPr>
          <w:rFonts w:eastAsia="Calibri"/>
          <w:szCs w:val="24"/>
        </w:rPr>
        <w:t>vimo tolesnėje sprendimų priėmimo procedūroje.</w:t>
      </w:r>
    </w:p>
    <w:p w14:paraId="2D69D6F0" w14:textId="77777777" w:rsidR="00E843AA" w:rsidRPr="00E843AA" w:rsidRDefault="00E843AA" w:rsidP="00E843AA">
      <w:pPr>
        <w:suppressAutoHyphens w:val="0"/>
        <w:ind w:firstLine="851"/>
        <w:jc w:val="both"/>
        <w:rPr>
          <w:rFonts w:eastAsia="Calibri"/>
          <w:szCs w:val="24"/>
        </w:rPr>
      </w:pPr>
    </w:p>
    <w:p w14:paraId="50678463" w14:textId="77777777" w:rsidR="00E843AA" w:rsidRPr="00E843AA" w:rsidRDefault="00E843AA" w:rsidP="00E843AA">
      <w:pPr>
        <w:suppressAutoHyphens w:val="0"/>
        <w:ind w:firstLine="851"/>
        <w:jc w:val="both"/>
        <w:rPr>
          <w:rFonts w:eastAsia="Calibri"/>
          <w:szCs w:val="24"/>
        </w:rPr>
      </w:pPr>
      <w:r w:rsidRPr="00E843AA">
        <w:rPr>
          <w:rFonts w:eastAsia="Calibri"/>
          <w:b/>
          <w:szCs w:val="24"/>
        </w:rPr>
        <w:t>Esu informuotas (-a)</w:t>
      </w:r>
      <w:r w:rsidRPr="00E843AA">
        <w:rPr>
          <w:rFonts w:eastAsia="Calibri"/>
          <w:szCs w:val="24"/>
        </w:rPr>
        <w:t>, kad, kilus šališkumo ar interesų ko</w:t>
      </w:r>
      <w:r w:rsidR="00047D01">
        <w:rPr>
          <w:rFonts w:eastAsia="Calibri"/>
          <w:szCs w:val="24"/>
        </w:rPr>
        <w:t>nflikto grėsmei, galiu būti nuša</w:t>
      </w:r>
      <w:r w:rsidRPr="00E843AA">
        <w:rPr>
          <w:rFonts w:eastAsia="Calibri"/>
          <w:szCs w:val="24"/>
        </w:rPr>
        <w:t>lintas (-a) nuo dalyvavimo tolesnėje procedūroje.</w:t>
      </w:r>
    </w:p>
    <w:p w14:paraId="2E4EA395" w14:textId="77777777" w:rsidR="00E843AA" w:rsidRPr="00E843AA" w:rsidRDefault="00E843AA" w:rsidP="00E843AA">
      <w:pPr>
        <w:suppressAutoHyphens w:val="0"/>
        <w:ind w:firstLine="851"/>
        <w:jc w:val="both"/>
        <w:rPr>
          <w:rFonts w:eastAsia="Calibri"/>
          <w:szCs w:val="24"/>
        </w:rPr>
      </w:pPr>
    </w:p>
    <w:p w14:paraId="19E647E6" w14:textId="77777777" w:rsidR="00E843AA" w:rsidRPr="00E843AA" w:rsidRDefault="00E843AA" w:rsidP="00E843AA">
      <w:pPr>
        <w:suppressAutoHyphens w:val="0"/>
        <w:ind w:firstLine="851"/>
        <w:jc w:val="both"/>
        <w:rPr>
          <w:rFonts w:eastAsia="Calibri"/>
          <w:szCs w:val="24"/>
        </w:rPr>
      </w:pPr>
    </w:p>
    <w:p w14:paraId="326101F2" w14:textId="77777777" w:rsidR="00E843AA" w:rsidRPr="00E843AA" w:rsidRDefault="00E843AA" w:rsidP="00E843AA">
      <w:pPr>
        <w:tabs>
          <w:tab w:val="left" w:pos="4253"/>
          <w:tab w:val="left" w:pos="7230"/>
        </w:tabs>
        <w:suppressAutoHyphens w:val="0"/>
        <w:jc w:val="both"/>
        <w:rPr>
          <w:rFonts w:eastAsia="Calibri"/>
          <w:szCs w:val="24"/>
        </w:rPr>
      </w:pPr>
      <w:r w:rsidRPr="00E843AA">
        <w:rPr>
          <w:rFonts w:eastAsia="Calibri"/>
          <w:szCs w:val="24"/>
        </w:rPr>
        <w:t>_____________________________</w:t>
      </w:r>
      <w:r w:rsidRPr="00E843AA">
        <w:rPr>
          <w:rFonts w:eastAsia="Calibri"/>
          <w:szCs w:val="24"/>
        </w:rPr>
        <w:tab/>
        <w:t>__________________</w:t>
      </w:r>
      <w:r w:rsidRPr="00E843AA">
        <w:rPr>
          <w:rFonts w:eastAsia="Calibri"/>
          <w:szCs w:val="24"/>
        </w:rPr>
        <w:tab/>
        <w:t>____________________</w:t>
      </w:r>
    </w:p>
    <w:p w14:paraId="4E946E04" w14:textId="77777777" w:rsidR="00E843AA" w:rsidRPr="00E843AA" w:rsidRDefault="00E843AA" w:rsidP="00E843AA">
      <w:pPr>
        <w:suppressAutoHyphens w:val="0"/>
        <w:ind w:firstLine="720"/>
        <w:rPr>
          <w:rFonts w:eastAsia="Calibri"/>
          <w:sz w:val="22"/>
          <w:szCs w:val="22"/>
          <w:lang w:eastAsia="ar-SA"/>
        </w:rPr>
      </w:pPr>
      <w:r w:rsidRPr="00E843AA">
        <w:rPr>
          <w:rFonts w:eastAsia="Calibri"/>
          <w:sz w:val="22"/>
          <w:szCs w:val="22"/>
          <w:lang w:eastAsia="ar-SA"/>
        </w:rPr>
        <w:t>(Pareigos komisijoje)</w:t>
      </w:r>
      <w:r w:rsidRPr="00E843AA">
        <w:rPr>
          <w:rFonts w:eastAsia="Calibri"/>
          <w:sz w:val="22"/>
          <w:szCs w:val="22"/>
          <w:lang w:eastAsia="ar-SA"/>
        </w:rPr>
        <w:tab/>
      </w:r>
      <w:r w:rsidRPr="00E843AA">
        <w:rPr>
          <w:rFonts w:eastAsia="Calibri"/>
          <w:sz w:val="22"/>
          <w:szCs w:val="22"/>
          <w:lang w:eastAsia="ar-SA"/>
        </w:rPr>
        <w:tab/>
        <w:t>(Parašas)</w:t>
      </w:r>
      <w:r w:rsidRPr="00E843AA">
        <w:rPr>
          <w:rFonts w:eastAsia="Calibri"/>
          <w:sz w:val="22"/>
          <w:szCs w:val="22"/>
          <w:lang w:eastAsia="ar-SA"/>
        </w:rPr>
        <w:tab/>
      </w:r>
      <w:r w:rsidRPr="00E843AA">
        <w:rPr>
          <w:rFonts w:eastAsia="Calibri"/>
          <w:sz w:val="22"/>
          <w:szCs w:val="22"/>
          <w:lang w:eastAsia="ar-SA"/>
        </w:rPr>
        <w:tab/>
        <w:t>(Vardas, pavardė)</w:t>
      </w:r>
    </w:p>
    <w:p w14:paraId="2F4D65C6" w14:textId="77777777" w:rsidR="00E843AA" w:rsidRPr="00E843AA" w:rsidRDefault="00E843AA" w:rsidP="00E843AA">
      <w:pPr>
        <w:suppressAutoHyphens w:val="0"/>
        <w:rPr>
          <w:rFonts w:eastAsia="Calibri"/>
          <w:szCs w:val="24"/>
          <w:lang w:eastAsia="ar-SA"/>
        </w:rPr>
      </w:pPr>
    </w:p>
    <w:p w14:paraId="474619FF" w14:textId="77777777" w:rsidR="00E843AA" w:rsidRPr="00E843AA" w:rsidRDefault="00E843AA" w:rsidP="00E843AA">
      <w:pPr>
        <w:suppressAutoHyphens w:val="0"/>
        <w:rPr>
          <w:rFonts w:eastAsia="Calibri"/>
          <w:szCs w:val="24"/>
          <w:lang w:eastAsia="ar-SA"/>
        </w:rPr>
      </w:pPr>
    </w:p>
    <w:p w14:paraId="676026E6" w14:textId="77777777" w:rsidR="00E843AA" w:rsidRPr="00E843AA" w:rsidRDefault="00E843AA" w:rsidP="00E843AA">
      <w:pPr>
        <w:suppressAutoHyphens w:val="0"/>
        <w:rPr>
          <w:rFonts w:eastAsia="Calibri"/>
          <w:szCs w:val="24"/>
          <w:lang w:eastAsia="ar-SA"/>
        </w:rPr>
      </w:pPr>
    </w:p>
    <w:p w14:paraId="6EC12888" w14:textId="77777777" w:rsidR="00E843AA" w:rsidRPr="00E843AA" w:rsidRDefault="00E843AA" w:rsidP="00E843AA">
      <w:pPr>
        <w:suppressAutoHyphens w:val="0"/>
        <w:jc w:val="center"/>
        <w:rPr>
          <w:rFonts w:eastAsia="Calibri"/>
          <w:szCs w:val="24"/>
          <w:lang w:eastAsia="ar-SA"/>
        </w:rPr>
      </w:pPr>
      <w:r w:rsidRPr="00E843AA">
        <w:rPr>
          <w:szCs w:val="24"/>
        </w:rPr>
        <w:t>_________________________</w:t>
      </w:r>
    </w:p>
    <w:p w14:paraId="033CE797" w14:textId="77777777" w:rsidR="00E843AA" w:rsidRPr="00E843AA" w:rsidRDefault="00E843AA" w:rsidP="00E843AA">
      <w:pPr>
        <w:suppressAutoHyphens w:val="0"/>
        <w:rPr>
          <w:szCs w:val="24"/>
        </w:rPr>
      </w:pPr>
    </w:p>
    <w:p w14:paraId="528D3AD6" w14:textId="77777777" w:rsidR="00E843AA" w:rsidRPr="00E843AA" w:rsidRDefault="00E843AA" w:rsidP="00E843AA">
      <w:pPr>
        <w:suppressAutoHyphens w:val="0"/>
        <w:rPr>
          <w:szCs w:val="24"/>
        </w:rPr>
      </w:pPr>
    </w:p>
    <w:p w14:paraId="0F16F951" w14:textId="77777777" w:rsidR="00E843AA" w:rsidRPr="00E843AA" w:rsidRDefault="00E843AA" w:rsidP="00E843AA">
      <w:pPr>
        <w:tabs>
          <w:tab w:val="left" w:pos="1832"/>
          <w:tab w:val="left" w:pos="3664"/>
          <w:tab w:val="left" w:pos="4580"/>
          <w:tab w:val="left" w:pos="5496"/>
          <w:tab w:val="left" w:pos="6237"/>
          <w:tab w:val="left" w:pos="10076"/>
          <w:tab w:val="left" w:pos="10992"/>
          <w:tab w:val="left" w:pos="11908"/>
          <w:tab w:val="left" w:pos="12824"/>
          <w:tab w:val="left" w:pos="13740"/>
          <w:tab w:val="left" w:pos="14656"/>
        </w:tabs>
        <w:suppressAutoHyphens w:val="0"/>
        <w:ind w:left="1134" w:right="424" w:firstLine="5103"/>
        <w:rPr>
          <w:szCs w:val="24"/>
        </w:rPr>
      </w:pPr>
    </w:p>
    <w:p w14:paraId="7F674D2C" w14:textId="77777777" w:rsidR="00E843AA" w:rsidRDefault="00E843AA">
      <w:pPr>
        <w:jc w:val="center"/>
        <w:rPr>
          <w:b/>
          <w:szCs w:val="24"/>
        </w:rPr>
      </w:pPr>
    </w:p>
    <w:p w14:paraId="39088C64" w14:textId="77777777" w:rsidR="00E843AA" w:rsidRDefault="00E843AA">
      <w:pPr>
        <w:jc w:val="center"/>
        <w:rPr>
          <w:b/>
          <w:szCs w:val="24"/>
        </w:rPr>
      </w:pPr>
    </w:p>
    <w:p w14:paraId="17FEB877" w14:textId="77777777" w:rsidR="00E843AA" w:rsidRDefault="00E843AA">
      <w:pPr>
        <w:jc w:val="center"/>
        <w:rPr>
          <w:b/>
          <w:szCs w:val="24"/>
        </w:rPr>
      </w:pPr>
    </w:p>
    <w:p w14:paraId="21F7626F" w14:textId="77777777" w:rsidR="00E843AA" w:rsidRDefault="00E843AA">
      <w:pPr>
        <w:jc w:val="center"/>
        <w:rPr>
          <w:b/>
          <w:szCs w:val="24"/>
        </w:rPr>
      </w:pPr>
    </w:p>
    <w:p w14:paraId="2A87EE74" w14:textId="77777777" w:rsidR="00E843AA" w:rsidRDefault="00E843AA">
      <w:pPr>
        <w:jc w:val="center"/>
        <w:rPr>
          <w:b/>
          <w:szCs w:val="24"/>
        </w:rPr>
      </w:pPr>
    </w:p>
    <w:p w14:paraId="3BD39F79" w14:textId="77777777" w:rsidR="00E843AA" w:rsidRDefault="00E843AA">
      <w:pPr>
        <w:jc w:val="center"/>
        <w:rPr>
          <w:b/>
          <w:szCs w:val="24"/>
        </w:rPr>
      </w:pPr>
    </w:p>
    <w:p w14:paraId="4099BBCD" w14:textId="77777777" w:rsidR="00E843AA" w:rsidRDefault="00E843AA">
      <w:pPr>
        <w:jc w:val="center"/>
        <w:rPr>
          <w:b/>
          <w:szCs w:val="24"/>
        </w:rPr>
      </w:pPr>
    </w:p>
    <w:p w14:paraId="64C66EF4" w14:textId="77777777" w:rsidR="00E843AA" w:rsidRDefault="00E843AA">
      <w:pPr>
        <w:jc w:val="center"/>
        <w:rPr>
          <w:b/>
          <w:szCs w:val="24"/>
        </w:rPr>
      </w:pPr>
    </w:p>
    <w:p w14:paraId="2B9B6B6C" w14:textId="77777777" w:rsidR="00E843AA" w:rsidRDefault="00E843AA">
      <w:pPr>
        <w:jc w:val="center"/>
        <w:rPr>
          <w:b/>
          <w:szCs w:val="24"/>
        </w:rPr>
      </w:pPr>
    </w:p>
    <w:p w14:paraId="0474CD7A" w14:textId="77777777" w:rsidR="00E843AA" w:rsidRDefault="00E843AA">
      <w:pPr>
        <w:jc w:val="center"/>
        <w:rPr>
          <w:b/>
          <w:szCs w:val="24"/>
        </w:rPr>
      </w:pPr>
    </w:p>
    <w:p w14:paraId="0FFB807D" w14:textId="77777777" w:rsidR="00E843AA" w:rsidRDefault="00E843AA">
      <w:pPr>
        <w:jc w:val="center"/>
        <w:rPr>
          <w:b/>
          <w:szCs w:val="24"/>
        </w:rPr>
      </w:pPr>
    </w:p>
    <w:p w14:paraId="3E7CF39B" w14:textId="77777777" w:rsidR="00E843AA" w:rsidRDefault="00E843AA">
      <w:pPr>
        <w:jc w:val="center"/>
        <w:rPr>
          <w:b/>
          <w:szCs w:val="24"/>
        </w:rPr>
      </w:pPr>
    </w:p>
    <w:p w14:paraId="5A9A63FD" w14:textId="77777777" w:rsidR="00E843AA" w:rsidRDefault="00E843AA">
      <w:pPr>
        <w:jc w:val="center"/>
        <w:rPr>
          <w:b/>
          <w:szCs w:val="24"/>
        </w:rPr>
      </w:pPr>
    </w:p>
    <w:p w14:paraId="6FFAC337" w14:textId="77777777" w:rsidR="00E843AA" w:rsidRDefault="00E843AA">
      <w:pPr>
        <w:jc w:val="center"/>
        <w:rPr>
          <w:b/>
          <w:szCs w:val="24"/>
        </w:rPr>
      </w:pPr>
    </w:p>
    <w:p w14:paraId="021FFAD0" w14:textId="77777777" w:rsidR="00E843AA" w:rsidRDefault="00E843AA">
      <w:pPr>
        <w:jc w:val="center"/>
        <w:rPr>
          <w:b/>
          <w:szCs w:val="24"/>
        </w:rPr>
      </w:pPr>
    </w:p>
    <w:p w14:paraId="1FE5AB59" w14:textId="77777777" w:rsidR="00E843AA" w:rsidRDefault="00E843AA">
      <w:pPr>
        <w:jc w:val="center"/>
        <w:rPr>
          <w:b/>
          <w:szCs w:val="24"/>
        </w:rPr>
      </w:pPr>
    </w:p>
    <w:p w14:paraId="48EB2823" w14:textId="77777777" w:rsidR="00E843AA" w:rsidRDefault="00E843AA">
      <w:pPr>
        <w:jc w:val="center"/>
        <w:rPr>
          <w:b/>
          <w:szCs w:val="24"/>
        </w:rPr>
      </w:pPr>
    </w:p>
    <w:p w14:paraId="006F970B" w14:textId="77777777" w:rsidR="00E843AA" w:rsidRDefault="00E843AA">
      <w:pPr>
        <w:jc w:val="center"/>
        <w:rPr>
          <w:b/>
          <w:szCs w:val="24"/>
        </w:rPr>
      </w:pPr>
    </w:p>
    <w:p w14:paraId="540229AE" w14:textId="77777777" w:rsidR="00E843AA" w:rsidRDefault="00E843AA">
      <w:pPr>
        <w:jc w:val="center"/>
        <w:rPr>
          <w:b/>
          <w:szCs w:val="24"/>
        </w:rPr>
      </w:pPr>
    </w:p>
    <w:p w14:paraId="7205EA40" w14:textId="77777777" w:rsidR="00E843AA" w:rsidRDefault="00E843AA">
      <w:pPr>
        <w:jc w:val="center"/>
        <w:rPr>
          <w:b/>
          <w:szCs w:val="24"/>
        </w:rPr>
      </w:pPr>
    </w:p>
    <w:p w14:paraId="67F89016" w14:textId="77777777" w:rsidR="00047D01" w:rsidRDefault="00047D01">
      <w:pPr>
        <w:jc w:val="center"/>
        <w:rPr>
          <w:b/>
          <w:szCs w:val="24"/>
        </w:rPr>
      </w:pPr>
    </w:p>
    <w:sectPr w:rsidR="00047D01" w:rsidSect="001E2B22">
      <w:pgSz w:w="11906" w:h="16838"/>
      <w:pgMar w:top="1134" w:right="567" w:bottom="1134" w:left="1701" w:header="0" w:footer="0" w:gutter="0"/>
      <w:cols w:space="1296"/>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w:altName w:val="Calibri"/>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4594A"/>
    <w:multiLevelType w:val="multilevel"/>
    <w:tmpl w:val="50E6E4B0"/>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 w15:restartNumberingAfterBreak="0">
    <w:nsid w:val="7AD34AFA"/>
    <w:multiLevelType w:val="multilevel"/>
    <w:tmpl w:val="3C7E33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91589716">
    <w:abstractNumId w:val="0"/>
  </w:num>
  <w:num w:numId="2" w16cid:durableId="562373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296"/>
  <w:autoHyphenation/>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9E"/>
    <w:rsid w:val="00047D01"/>
    <w:rsid w:val="00051822"/>
    <w:rsid w:val="001A5466"/>
    <w:rsid w:val="001E2B22"/>
    <w:rsid w:val="0020230B"/>
    <w:rsid w:val="00221573"/>
    <w:rsid w:val="002A155E"/>
    <w:rsid w:val="002B442F"/>
    <w:rsid w:val="003122EA"/>
    <w:rsid w:val="00365F1C"/>
    <w:rsid w:val="003C6072"/>
    <w:rsid w:val="004E4123"/>
    <w:rsid w:val="00562CD5"/>
    <w:rsid w:val="00695FEA"/>
    <w:rsid w:val="0076049E"/>
    <w:rsid w:val="007D3100"/>
    <w:rsid w:val="0086211E"/>
    <w:rsid w:val="00867790"/>
    <w:rsid w:val="009A7CAC"/>
    <w:rsid w:val="00A10AAF"/>
    <w:rsid w:val="00A55A21"/>
    <w:rsid w:val="00A82864"/>
    <w:rsid w:val="00A96571"/>
    <w:rsid w:val="00C0591B"/>
    <w:rsid w:val="00C53210"/>
    <w:rsid w:val="00C8488A"/>
    <w:rsid w:val="00C9703C"/>
    <w:rsid w:val="00D80F88"/>
    <w:rsid w:val="00E014CB"/>
    <w:rsid w:val="00E843AA"/>
    <w:rsid w:val="00EB76B8"/>
    <w:rsid w:val="00EC2C64"/>
    <w:rsid w:val="00ED160F"/>
    <w:rsid w:val="00F4614A"/>
    <w:rsid w:val="00FC117E"/>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B9AF"/>
  <w15:docId w15:val="{2C11F112-43D9-4FAA-B5A8-67017107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A3966"/>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
    <w:uiPriority w:val="99"/>
    <w:qFormat/>
    <w:rsid w:val="00E44CB9"/>
  </w:style>
  <w:style w:type="character" w:customStyle="1" w:styleId="Pagrindinistekstas2Diagrama">
    <w:name w:val="Pagrindinis tekstas 2 Diagrama"/>
    <w:basedOn w:val="Numatytasispastraiposriftas"/>
    <w:link w:val="Pagrindinistekstas2"/>
    <w:uiPriority w:val="99"/>
    <w:semiHidden/>
    <w:qFormat/>
    <w:rsid w:val="001D6683"/>
    <w:rPr>
      <w:rFonts w:ascii="Times New Roman" w:eastAsia="Times New Roman" w:hAnsi="Times New Roman" w:cs="Times New Roman"/>
      <w:sz w:val="24"/>
      <w:szCs w:val="24"/>
      <w:lang w:val="en-US"/>
    </w:rPr>
  </w:style>
  <w:style w:type="character" w:customStyle="1" w:styleId="KomentarotekstasDiagrama">
    <w:name w:val="Komentaro tekstas Diagrama"/>
    <w:basedOn w:val="Numatytasispastraiposriftas"/>
    <w:link w:val="Komentarotekstas"/>
    <w:uiPriority w:val="99"/>
    <w:qFormat/>
    <w:rsid w:val="000A0916"/>
    <w:rPr>
      <w:rFonts w:ascii="Times New Roman" w:eastAsia="Times New Roman" w:hAnsi="Times New Roman" w:cs="Times New Roman"/>
      <w:sz w:val="20"/>
      <w:szCs w:val="20"/>
    </w:rPr>
  </w:style>
  <w:style w:type="character" w:customStyle="1" w:styleId="Typewriter">
    <w:name w:val="Typewriter"/>
    <w:qFormat/>
    <w:rsid w:val="000A0916"/>
    <w:rPr>
      <w:rFonts w:ascii="Courier New" w:hAnsi="Courier New"/>
      <w:sz w:val="20"/>
    </w:rPr>
  </w:style>
  <w:style w:type="character" w:customStyle="1" w:styleId="Pagrindiniotekstotrauka2Diagrama">
    <w:name w:val="Pagrindinio teksto įtrauka 2 Diagrama"/>
    <w:basedOn w:val="Numatytasispastraiposriftas"/>
    <w:link w:val="Pagrindiniotekstotrauka2"/>
    <w:uiPriority w:val="99"/>
    <w:semiHidden/>
    <w:qFormat/>
    <w:rsid w:val="008A0AD6"/>
    <w:rPr>
      <w:rFonts w:ascii="Times New Roman" w:eastAsia="Times New Roman" w:hAnsi="Times New Roman" w:cs="Times New Roman"/>
      <w:sz w:val="24"/>
      <w:szCs w:val="20"/>
    </w:rPr>
  </w:style>
  <w:style w:type="character" w:customStyle="1" w:styleId="Internetosaitas">
    <w:name w:val="Interneto saitas"/>
    <w:uiPriority w:val="99"/>
    <w:unhideWhenUsed/>
    <w:rsid w:val="008A0AD6"/>
    <w:rPr>
      <w:color w:val="0000FF"/>
      <w:u w:val="single"/>
    </w:rPr>
  </w:style>
  <w:style w:type="character" w:styleId="Komentaronuoroda">
    <w:name w:val="annotation reference"/>
    <w:basedOn w:val="Numatytasispastraiposriftas"/>
    <w:uiPriority w:val="99"/>
    <w:semiHidden/>
    <w:unhideWhenUsed/>
    <w:qFormat/>
    <w:rsid w:val="008D7871"/>
    <w:rPr>
      <w:sz w:val="16"/>
      <w:szCs w:val="16"/>
    </w:rPr>
  </w:style>
  <w:style w:type="character" w:customStyle="1" w:styleId="KomentarotemaDiagrama">
    <w:name w:val="Komentaro tema Diagrama"/>
    <w:basedOn w:val="KomentarotekstasDiagrama"/>
    <w:link w:val="Komentarotema"/>
    <w:uiPriority w:val="99"/>
    <w:semiHidden/>
    <w:qFormat/>
    <w:rsid w:val="008D7871"/>
    <w:rPr>
      <w:rFonts w:ascii="Times New Roman" w:eastAsia="Times New Roman" w:hAnsi="Times New Roman" w:cs="Times New Roman"/>
      <w:b/>
      <w:bCs/>
      <w:sz w:val="20"/>
      <w:szCs w:val="20"/>
    </w:rPr>
  </w:style>
  <w:style w:type="character" w:customStyle="1" w:styleId="DebesliotekstasDiagrama">
    <w:name w:val="Debesėlio tekstas Diagrama"/>
    <w:basedOn w:val="Numatytasispastraiposriftas"/>
    <w:link w:val="Debesliotekstas"/>
    <w:uiPriority w:val="99"/>
    <w:semiHidden/>
    <w:qFormat/>
    <w:rsid w:val="008D7871"/>
    <w:rPr>
      <w:rFonts w:ascii="Tahoma" w:eastAsia="Times New Roman" w:hAnsi="Tahoma" w:cs="Tahoma"/>
      <w:sz w:val="16"/>
      <w:szCs w:val="16"/>
    </w:rPr>
  </w:style>
  <w:style w:type="paragraph" w:styleId="Antrat">
    <w:name w:val="caption"/>
    <w:basedOn w:val="prastasis"/>
    <w:next w:val="Pagrindinistekstas"/>
    <w:qFormat/>
    <w:pPr>
      <w:suppressLineNumbers/>
      <w:spacing w:before="120" w:after="120"/>
    </w:pPr>
    <w:rPr>
      <w:rFonts w:cs="Lucida Sans"/>
      <w:i/>
      <w:iCs/>
      <w:szCs w:val="24"/>
    </w:rPr>
  </w:style>
  <w:style w:type="paragraph" w:styleId="Pagrindinistekstas">
    <w:name w:val="Body Text"/>
    <w:basedOn w:val="prastasis"/>
    <w:pPr>
      <w:spacing w:after="140" w:line="276" w:lineRule="auto"/>
    </w:pPr>
  </w:style>
  <w:style w:type="paragraph" w:styleId="Sraas">
    <w:name w:val="List"/>
    <w:basedOn w:val="Pagrindinistekstas"/>
    <w:rPr>
      <w:rFonts w:cs="Lucida Sans"/>
    </w:rPr>
  </w:style>
  <w:style w:type="paragraph" w:customStyle="1" w:styleId="Rodykl">
    <w:name w:val="Rodyklė"/>
    <w:basedOn w:val="prastasis"/>
    <w:qFormat/>
    <w:pPr>
      <w:suppressLineNumbers/>
    </w:pPr>
    <w:rPr>
      <w:rFonts w:cs="Lucida Sans"/>
    </w:rPr>
  </w:style>
  <w:style w:type="paragraph" w:styleId="Pagrindinistekstas2">
    <w:name w:val="Body Text 2"/>
    <w:basedOn w:val="prastasis"/>
    <w:link w:val="Pagrindinistekstas2Diagrama"/>
    <w:uiPriority w:val="99"/>
    <w:semiHidden/>
    <w:unhideWhenUsed/>
    <w:qFormat/>
    <w:rsid w:val="001D6683"/>
    <w:pPr>
      <w:spacing w:after="120" w:line="480" w:lineRule="auto"/>
    </w:pPr>
    <w:rPr>
      <w:szCs w:val="24"/>
      <w:lang w:val="en-US"/>
    </w:rPr>
  </w:style>
  <w:style w:type="paragraph" w:styleId="Komentarotekstas">
    <w:name w:val="annotation text"/>
    <w:basedOn w:val="prastasis"/>
    <w:link w:val="KomentarotekstasDiagrama"/>
    <w:uiPriority w:val="99"/>
    <w:qFormat/>
    <w:rsid w:val="000A0916"/>
    <w:rPr>
      <w:sz w:val="20"/>
    </w:rPr>
  </w:style>
  <w:style w:type="paragraph" w:styleId="Pagrindiniotekstotrauka2">
    <w:name w:val="Body Text Indent 2"/>
    <w:basedOn w:val="prastasis"/>
    <w:link w:val="Pagrindiniotekstotrauka2Diagrama"/>
    <w:uiPriority w:val="99"/>
    <w:semiHidden/>
    <w:unhideWhenUsed/>
    <w:qFormat/>
    <w:rsid w:val="008A0AD6"/>
    <w:pPr>
      <w:spacing w:after="120" w:line="480" w:lineRule="auto"/>
      <w:ind w:left="283"/>
    </w:pPr>
  </w:style>
  <w:style w:type="paragraph" w:styleId="Sraopastraipa">
    <w:name w:val="List Paragraph"/>
    <w:basedOn w:val="prastasis"/>
    <w:uiPriority w:val="34"/>
    <w:qFormat/>
    <w:rsid w:val="007D438B"/>
    <w:pPr>
      <w:spacing w:after="160" w:line="252" w:lineRule="auto"/>
      <w:ind w:left="720"/>
    </w:pPr>
    <w:rPr>
      <w:rFonts w:ascii="Calibri" w:eastAsia="Calibri" w:hAnsi="Calibri" w:cs="Calibri"/>
      <w:sz w:val="22"/>
      <w:szCs w:val="22"/>
      <w:lang w:eastAsia="ar-SA"/>
    </w:rPr>
  </w:style>
  <w:style w:type="paragraph" w:styleId="Komentarotema">
    <w:name w:val="annotation subject"/>
    <w:basedOn w:val="Komentarotekstas"/>
    <w:next w:val="Komentarotekstas"/>
    <w:link w:val="KomentarotemaDiagrama"/>
    <w:uiPriority w:val="99"/>
    <w:semiHidden/>
    <w:unhideWhenUsed/>
    <w:qFormat/>
    <w:rsid w:val="008D7871"/>
    <w:rPr>
      <w:b/>
      <w:bCs/>
    </w:rPr>
  </w:style>
  <w:style w:type="paragraph" w:styleId="Debesliotekstas">
    <w:name w:val="Balloon Text"/>
    <w:basedOn w:val="prastasis"/>
    <w:link w:val="DebesliotekstasDiagrama"/>
    <w:uiPriority w:val="99"/>
    <w:semiHidden/>
    <w:unhideWhenUsed/>
    <w:qFormat/>
    <w:rsid w:val="008D7871"/>
    <w:rPr>
      <w:rFonts w:ascii="Tahoma" w:hAnsi="Tahoma" w:cs="Tahoma"/>
      <w:sz w:val="16"/>
      <w:szCs w:val="16"/>
    </w:rPr>
  </w:style>
  <w:style w:type="paragraph" w:customStyle="1" w:styleId="Kadroturinys">
    <w:name w:val="Kadro turinys"/>
    <w:basedOn w:val="prastasi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9f3835a6bdd34b0b95a2be372f5b156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9f3835a6bdd34b0b95a2be372f5b156a</Template>
  <TotalTime>4</TotalTime>
  <Pages>5</Pages>
  <Words>6694</Words>
  <Characters>3816</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Manager>2021-11-25</Manager>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Ignalinos krašto metų mokytojo vardo suteikimo ir premijos skyrimo nuostatų patvirtinimo</dc:title>
  <dc:subject>T-186</dc:subject>
  <dc:creator>IGNALINOS RAJONO SAVIVALDYBĖS TARYBA</dc:creator>
  <dc:description/>
  <cp:lastModifiedBy>Gražina Mackonienė</cp:lastModifiedBy>
  <cp:revision>3</cp:revision>
  <cp:lastPrinted>2021-11-17T06:51:00Z</cp:lastPrinted>
  <dcterms:created xsi:type="dcterms:W3CDTF">2024-08-19T12:32:00Z</dcterms:created>
  <dcterms:modified xsi:type="dcterms:W3CDTF">2024-08-19T12:33:00Z</dcterms:modified>
  <cp:category>Sprendimas</cp:category>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